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0BB6F25C" w:rsidR="00D73714" w:rsidRPr="00241908" w:rsidRDefault="006A4016" w:rsidP="006644EE">
      <w:pPr>
        <w:pStyle w:val="Head"/>
      </w:pPr>
      <w:r w:rsidRPr="00241908">
        <w:t xml:space="preserve">Detecting </w:t>
      </w:r>
      <w:r w:rsidR="00A07483">
        <w:t>Geometric</w:t>
      </w:r>
      <w:r w:rsidR="009D66C6">
        <w:t xml:space="preserve"> Point</w:t>
      </w:r>
      <w:r w:rsidRPr="00241908">
        <w:t xml:space="preserve"> Patterns</w:t>
      </w:r>
      <w:r w:rsidR="00A07483">
        <w:t xml:space="preserve"> in Geospatial Data</w:t>
      </w:r>
      <w:r w:rsidRPr="00241908">
        <w:t xml:space="preserve"> with a Novel Heuristic Algorithm</w:t>
      </w:r>
    </w:p>
    <w:p w14:paraId="24D42617" w14:textId="035BB848" w:rsidR="00D73714" w:rsidRPr="00241908" w:rsidRDefault="004B21E0" w:rsidP="006644EE">
      <w:pPr>
        <w:pStyle w:val="Authors"/>
        <w:spacing w:after="120"/>
        <w:rPr>
          <w:vertAlign w:val="superscript"/>
        </w:rPr>
      </w:pPr>
      <w:r w:rsidRPr="00241908">
        <w:t>S</w:t>
      </w:r>
      <w:r w:rsidR="00D73714" w:rsidRPr="00241908">
        <w:t>. Jones</w:t>
      </w:r>
      <w:r w:rsidR="00D73714" w:rsidRPr="00241908">
        <w:rPr>
          <w:vertAlign w:val="superscript"/>
        </w:rPr>
        <w:t>1</w:t>
      </w:r>
      <w:r w:rsidR="006237AB" w:rsidRPr="00241908">
        <w:t>,</w:t>
      </w:r>
      <w:r w:rsidRPr="00241908">
        <w:t xml:space="preserve"> H.G. Momm</w:t>
      </w:r>
      <w:r w:rsidRPr="00241908">
        <w:rPr>
          <w:vertAlign w:val="superscript"/>
        </w:rPr>
        <w:t>1</w:t>
      </w:r>
    </w:p>
    <w:p w14:paraId="71826762" w14:textId="0B3CED84" w:rsidR="00D73714" w:rsidRPr="00B43CAE" w:rsidRDefault="00D73714" w:rsidP="00084DD1">
      <w:pPr>
        <w:pStyle w:val="Paragraph"/>
        <w:spacing w:after="120"/>
        <w:ind w:firstLine="0"/>
        <w:jc w:val="center"/>
        <w:rPr>
          <w:sz w:val="20"/>
          <w:szCs w:val="20"/>
        </w:rPr>
      </w:pPr>
      <w:r w:rsidRPr="00B43CAE">
        <w:rPr>
          <w:sz w:val="20"/>
          <w:szCs w:val="20"/>
          <w:vertAlign w:val="superscript"/>
        </w:rPr>
        <w:t>1</w:t>
      </w:r>
      <w:r w:rsidR="000C3314" w:rsidRPr="00B43CAE">
        <w:rPr>
          <w:sz w:val="20"/>
          <w:szCs w:val="20"/>
        </w:rPr>
        <w:t>Department of Geosciences, Middle Tennessee State University, Murfreesboro, Tennessee</w:t>
      </w:r>
    </w:p>
    <w:p w14:paraId="4EE15FBD" w14:textId="6AA63CB6" w:rsidR="00D73714" w:rsidRPr="00B43CAE" w:rsidRDefault="00D73714" w:rsidP="00084DD1">
      <w:pPr>
        <w:pStyle w:val="Paragraph"/>
        <w:spacing w:after="120"/>
        <w:ind w:firstLine="0"/>
        <w:jc w:val="center"/>
        <w:rPr>
          <w:sz w:val="20"/>
          <w:szCs w:val="20"/>
        </w:rPr>
      </w:pPr>
      <w:r w:rsidRPr="00B43CAE">
        <w:rPr>
          <w:sz w:val="20"/>
          <w:szCs w:val="20"/>
        </w:rPr>
        <w:t>*</w:t>
      </w:r>
      <w:r w:rsidR="000C3314" w:rsidRPr="00B43CAE">
        <w:rPr>
          <w:sz w:val="20"/>
          <w:szCs w:val="20"/>
        </w:rPr>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925253">
        <w:rPr>
          <w:highlight w:val="yellow"/>
          <w:rPrChange w:id="0" w:author="Henrique G. Momm" w:date="2020-03-27T08:35:00Z">
            <w:rPr/>
          </w:rPrChange>
        </w:rPr>
        <w:t>In</w:t>
      </w:r>
      <w:r w:rsidR="00510D15" w:rsidRPr="00925253">
        <w:rPr>
          <w:highlight w:val="yellow"/>
          <w:rPrChange w:id="1" w:author="Henrique G. Momm" w:date="2020-03-27T08:35:00Z">
            <w:rPr/>
          </w:rPrChange>
        </w:rPr>
        <w:t xml:space="preserve"> any dataset the relationships between data points often contain information beyond the simple values associated with </w:t>
      </w:r>
      <w:r w:rsidR="0076285A" w:rsidRPr="00925253">
        <w:rPr>
          <w:highlight w:val="yellow"/>
          <w:rPrChange w:id="2" w:author="Henrique G. Momm" w:date="2020-03-27T08:35:00Z">
            <w:rPr/>
          </w:rPrChange>
        </w:rPr>
        <w:t xml:space="preserve">any </w:t>
      </w:r>
      <w:r w:rsidR="00510D15" w:rsidRPr="00925253">
        <w:rPr>
          <w:highlight w:val="yellow"/>
          <w:rPrChange w:id="3" w:author="Henrique G. Momm" w:date="2020-03-27T08:35:00Z">
            <w:rPr/>
          </w:rPrChange>
        </w:rPr>
        <w:t>single data point. For geographic data this</w:t>
      </w:r>
      <w:r w:rsidR="0060306B" w:rsidRPr="00925253">
        <w:rPr>
          <w:highlight w:val="yellow"/>
          <w:rPrChange w:id="4" w:author="Henrique G. Momm" w:date="2020-03-27T08:35:00Z">
            <w:rPr/>
          </w:rPrChange>
        </w:rPr>
        <w:t xml:space="preserve"> idea</w:t>
      </w:r>
      <w:r w:rsidR="00510D15" w:rsidRPr="00925253">
        <w:rPr>
          <w:highlight w:val="yellow"/>
          <w:rPrChange w:id="5" w:author="Henrique G. Momm" w:date="2020-03-27T08:35:00Z">
            <w:rPr/>
          </w:rPrChange>
        </w:rPr>
        <w:t xml:space="preserve"> is most commonly demonstrated with the concept of spatial autocorrelation, but many other techniques have been developed to </w:t>
      </w:r>
      <w:r w:rsidR="0060306B" w:rsidRPr="00925253">
        <w:rPr>
          <w:highlight w:val="yellow"/>
          <w:rPrChange w:id="6" w:author="Henrique G. Momm" w:date="2020-03-27T08:35:00Z">
            <w:rPr/>
          </w:rPrChange>
        </w:rPr>
        <w:t>quantify different conceptualizations of self-interaction and patterns within spatial data. We propose a new metric</w:t>
      </w:r>
      <w:r w:rsidR="00763B95" w:rsidRPr="00925253">
        <w:rPr>
          <w:highlight w:val="yellow"/>
          <w:rPrChange w:id="7" w:author="Henrique G. Momm" w:date="2020-03-27T08:35:00Z">
            <w:rPr/>
          </w:rPrChange>
        </w:rPr>
        <w:t xml:space="preserve"> and related algorithm</w:t>
      </w:r>
      <w:r w:rsidR="0060306B" w:rsidRPr="00925253">
        <w:rPr>
          <w:highlight w:val="yellow"/>
          <w:rPrChange w:id="8" w:author="Henrique G. Momm" w:date="2020-03-27T08:35:00Z">
            <w:rPr/>
          </w:rPrChange>
        </w:rPr>
        <w:t xml:space="preserve"> that describes the </w:t>
      </w:r>
      <w:r w:rsidR="00E55C1E" w:rsidRPr="00925253">
        <w:rPr>
          <w:highlight w:val="yellow"/>
          <w:rPrChange w:id="9" w:author="Henrique G. Momm" w:date="2020-03-27T08:35:00Z">
            <w:rPr/>
          </w:rPrChange>
        </w:rPr>
        <w:t>geometric</w:t>
      </w:r>
      <w:r w:rsidR="0060306B" w:rsidRPr="00925253">
        <w:rPr>
          <w:highlight w:val="yellow"/>
          <w:rPrChange w:id="10" w:author="Henrique G. Momm" w:date="2020-03-27T08:35:00Z">
            <w:rPr/>
          </w:rPrChange>
        </w:rPr>
        <w:t xml:space="preserve"> spatial disorder of </w:t>
      </w:r>
      <w:r w:rsidR="00763B95" w:rsidRPr="00925253">
        <w:rPr>
          <w:highlight w:val="yellow"/>
          <w:rPrChange w:id="11" w:author="Henrique G. Momm" w:date="2020-03-27T08:35:00Z">
            <w:rPr/>
          </w:rPrChange>
        </w:rPr>
        <w:t>geographic</w:t>
      </w:r>
      <w:r w:rsidR="0060306B" w:rsidRPr="00925253">
        <w:rPr>
          <w:highlight w:val="yellow"/>
          <w:rPrChange w:id="12" w:author="Henrique G. Momm" w:date="2020-03-27T08:35:00Z">
            <w:rPr/>
          </w:rPrChange>
        </w:rPr>
        <w:t xml:space="preserve"> point sets, the “</w:t>
      </w:r>
      <w:r w:rsidR="000424EC" w:rsidRPr="00925253">
        <w:rPr>
          <w:highlight w:val="yellow"/>
          <w:rPrChange w:id="13" w:author="Henrique G. Momm" w:date="2020-03-27T08:35:00Z">
            <w:rPr/>
          </w:rPrChange>
        </w:rPr>
        <w:t>Index of Disorder</w:t>
      </w:r>
      <w:r w:rsidR="0060306B" w:rsidRPr="00925253">
        <w:rPr>
          <w:highlight w:val="yellow"/>
          <w:rPrChange w:id="14" w:author="Henrique G. Momm" w:date="2020-03-27T08:35:00Z">
            <w:rPr/>
          </w:rPrChange>
        </w:rPr>
        <w:t>”</w:t>
      </w:r>
      <w:r w:rsidR="00495FCA" w:rsidRPr="00925253">
        <w:rPr>
          <w:highlight w:val="yellow"/>
          <w:rPrChange w:id="15" w:author="Henrique G. Momm" w:date="2020-03-27T08:35:00Z">
            <w:rPr/>
          </w:rPrChange>
        </w:rPr>
        <w:t xml:space="preserve"> (IoD)</w:t>
      </w:r>
      <w:r w:rsidR="000424EC" w:rsidRPr="00925253">
        <w:rPr>
          <w:highlight w:val="yellow"/>
          <w:rPrChange w:id="16" w:author="Henrique G. Momm" w:date="2020-03-27T08:35:00Z">
            <w:rPr/>
          </w:rPrChange>
        </w:rPr>
        <w:t xml:space="preserve">. The IoD </w:t>
      </w:r>
      <w:r w:rsidR="00A43F11" w:rsidRPr="00925253">
        <w:rPr>
          <w:highlight w:val="yellow"/>
          <w:rPrChange w:id="17" w:author="Henrique G. Momm" w:date="2020-03-27T08:35:00Z">
            <w:rPr/>
          </w:rPrChange>
        </w:rPr>
        <w:t xml:space="preserve">algorithm </w:t>
      </w:r>
      <w:r w:rsidR="000424EC" w:rsidRPr="00925253">
        <w:rPr>
          <w:highlight w:val="yellow"/>
          <w:rPrChange w:id="18" w:author="Henrique G. Momm" w:date="2020-03-27T08:35:00Z">
            <w:rPr/>
          </w:rPrChange>
        </w:rPr>
        <w:t xml:space="preserve">was applied to </w:t>
      </w:r>
      <w:r w:rsidR="00B70220" w:rsidRPr="00925253">
        <w:rPr>
          <w:highlight w:val="yellow"/>
          <w:rPrChange w:id="19" w:author="Henrique G. Momm" w:date="2020-03-27T08:35:00Z">
            <w:rPr/>
          </w:rPrChange>
        </w:rPr>
        <w:t>12</w:t>
      </w:r>
      <w:r w:rsidR="000424EC" w:rsidRPr="00925253">
        <w:rPr>
          <w:highlight w:val="yellow"/>
          <w:rPrChange w:id="20" w:author="Henrique G. Momm" w:date="2020-03-27T08:35:00Z">
            <w:rPr/>
          </w:rPrChange>
        </w:rPr>
        <w:t xml:space="preserve"> synthetic and </w:t>
      </w:r>
      <w:r w:rsidR="00260F6F" w:rsidRPr="00925253">
        <w:rPr>
          <w:highlight w:val="yellow"/>
          <w:rPrChange w:id="21" w:author="Henrique G. Momm" w:date="2020-03-27T08:35:00Z">
            <w:rPr/>
          </w:rPrChange>
        </w:rPr>
        <w:t>three</w:t>
      </w:r>
      <w:r w:rsidR="00C963E7" w:rsidRPr="00925253">
        <w:rPr>
          <w:highlight w:val="yellow"/>
          <w:rPrChange w:id="22" w:author="Henrique G. Momm" w:date="2020-03-27T08:35:00Z">
            <w:rPr/>
          </w:rPrChange>
        </w:rPr>
        <w:t xml:space="preserve"> </w:t>
      </w:r>
      <w:r w:rsidR="000424EC" w:rsidRPr="00925253">
        <w:rPr>
          <w:highlight w:val="yellow"/>
          <w:rPrChange w:id="23" w:author="Henrique G. Momm" w:date="2020-03-27T08:35:00Z">
            <w:rPr/>
          </w:rPrChange>
        </w:rPr>
        <w:t>natural datasets and was shown to</w:t>
      </w:r>
      <w:r w:rsidR="0076030E" w:rsidRPr="00925253">
        <w:rPr>
          <w:highlight w:val="yellow"/>
          <w:rPrChange w:id="24" w:author="Henrique G. Momm" w:date="2020-03-27T08:35:00Z">
            <w:rPr/>
          </w:rPrChange>
        </w:rPr>
        <w:t xml:space="preserve"> be able to differentiate</w:t>
      </w:r>
      <w:r w:rsidR="000424EC" w:rsidRPr="00925253">
        <w:rPr>
          <w:highlight w:val="yellow"/>
          <w:rPrChange w:id="25" w:author="Henrique G. Momm" w:date="2020-03-27T08:35:00Z">
            <w:rPr/>
          </w:rPrChange>
        </w:rPr>
        <w:t xml:space="preserve"> between areas of </w:t>
      </w:r>
      <w:r w:rsidR="00F95328" w:rsidRPr="00925253">
        <w:rPr>
          <w:highlight w:val="yellow"/>
          <w:rPrChange w:id="26" w:author="Henrique G. Momm" w:date="2020-03-27T08:35:00Z">
            <w:rPr/>
          </w:rPrChange>
        </w:rPr>
        <w:t>high</w:t>
      </w:r>
      <w:r w:rsidR="000424EC" w:rsidRPr="00925253">
        <w:rPr>
          <w:highlight w:val="yellow"/>
          <w:rPrChange w:id="27" w:author="Henrique G. Momm" w:date="2020-03-27T08:35:00Z">
            <w:rPr/>
          </w:rPrChange>
        </w:rPr>
        <w:t xml:space="preserve"> spatial </w:t>
      </w:r>
      <w:r w:rsidR="00F95328" w:rsidRPr="00925253">
        <w:rPr>
          <w:highlight w:val="yellow"/>
          <w:rPrChange w:id="28" w:author="Henrique G. Momm" w:date="2020-03-27T08:35:00Z">
            <w:rPr/>
          </w:rPrChange>
        </w:rPr>
        <w:t>dis</w:t>
      </w:r>
      <w:r w:rsidR="000424EC" w:rsidRPr="00925253">
        <w:rPr>
          <w:highlight w:val="yellow"/>
          <w:rPrChange w:id="29" w:author="Henrique G. Momm" w:date="2020-03-27T08:35:00Z">
            <w:rPr/>
          </w:rPrChange>
        </w:rPr>
        <w:t xml:space="preserve">order (randomly placed points) and </w:t>
      </w:r>
      <w:r w:rsidR="00F95328" w:rsidRPr="00925253">
        <w:rPr>
          <w:highlight w:val="yellow"/>
          <w:rPrChange w:id="30" w:author="Henrique G. Momm" w:date="2020-03-27T08:35:00Z">
            <w:rPr/>
          </w:rPrChange>
        </w:rPr>
        <w:t>low</w:t>
      </w:r>
      <w:r w:rsidR="000424EC" w:rsidRPr="00925253">
        <w:rPr>
          <w:highlight w:val="yellow"/>
          <w:rPrChange w:id="31" w:author="Henrique G. Momm" w:date="2020-03-27T08:35:00Z">
            <w:rPr/>
          </w:rPrChange>
        </w:rPr>
        <w:t xml:space="preserve"> spatial </w:t>
      </w:r>
      <w:r w:rsidR="00F95328" w:rsidRPr="00925253">
        <w:rPr>
          <w:highlight w:val="yellow"/>
          <w:rPrChange w:id="32" w:author="Henrique G. Momm" w:date="2020-03-27T08:35:00Z">
            <w:rPr/>
          </w:rPrChange>
        </w:rPr>
        <w:t>dis</w:t>
      </w:r>
      <w:r w:rsidR="000424EC" w:rsidRPr="00925253">
        <w:rPr>
          <w:highlight w:val="yellow"/>
          <w:rPrChange w:id="33" w:author="Henrique G. Momm" w:date="2020-03-27T08:35:00Z">
            <w:rPr/>
          </w:rPrChange>
        </w:rPr>
        <w:t xml:space="preserve">order (e.g., </w:t>
      </w:r>
      <w:r w:rsidR="00062ABC" w:rsidRPr="00925253">
        <w:rPr>
          <w:highlight w:val="yellow"/>
          <w:rPrChange w:id="34" w:author="Henrique G. Momm" w:date="2020-03-27T08:35:00Z">
            <w:rPr/>
          </w:rPrChange>
        </w:rPr>
        <w:t xml:space="preserve">curvilinear </w:t>
      </w:r>
      <w:r w:rsidR="000424EC" w:rsidRPr="00925253">
        <w:rPr>
          <w:highlight w:val="yellow"/>
          <w:rPrChange w:id="35" w:author="Henrique G. Momm" w:date="2020-03-27T08:35:00Z">
            <w:rPr/>
          </w:rPrChange>
        </w:rPr>
        <w:t>grids</w:t>
      </w:r>
      <w:r w:rsidR="00B47417" w:rsidRPr="00925253">
        <w:rPr>
          <w:highlight w:val="yellow"/>
          <w:rPrChange w:id="36" w:author="Henrique G. Momm" w:date="2020-03-27T08:35:00Z">
            <w:rPr/>
          </w:rPrChange>
        </w:rPr>
        <w:t xml:space="preserve">, </w:t>
      </w:r>
      <w:r w:rsidR="00272D5F" w:rsidRPr="00925253">
        <w:rPr>
          <w:highlight w:val="yellow"/>
          <w:rPrChange w:id="37" w:author="Henrique G. Momm" w:date="2020-03-27T08:35:00Z">
            <w:rPr/>
          </w:rPrChange>
        </w:rPr>
        <w:t>wallpaper groups</w:t>
      </w:r>
      <w:r w:rsidR="000424EC" w:rsidRPr="00925253">
        <w:rPr>
          <w:highlight w:val="yellow"/>
          <w:rPrChange w:id="38" w:author="Henrique G. Momm" w:date="2020-03-27T08:35:00Z">
            <w:rPr/>
          </w:rPrChange>
        </w:rPr>
        <w:t xml:space="preserve"> </w:t>
      </w:r>
      <w:r w:rsidR="000F522D" w:rsidRPr="00925253">
        <w:rPr>
          <w:highlight w:val="yellow"/>
          <w:rPrChange w:id="39" w:author="Henrique G. Momm" w:date="2020-03-27T08:35:00Z">
            <w:rPr/>
          </w:rPrChange>
        </w:rPr>
        <w:t>and other</w:t>
      </w:r>
      <w:r w:rsidR="000424EC" w:rsidRPr="00925253">
        <w:rPr>
          <w:highlight w:val="yellow"/>
          <w:rPrChange w:id="40" w:author="Henrique G. Momm" w:date="2020-03-27T08:35:00Z">
            <w:rPr/>
          </w:rPrChange>
        </w:rPr>
        <w:t xml:space="preserve"> repeating patterns).</w:t>
      </w:r>
      <w:r w:rsidR="00A1651E" w:rsidRPr="00925253">
        <w:rPr>
          <w:highlight w:val="yellow"/>
          <w:rPrChange w:id="41" w:author="Henrique G. Momm" w:date="2020-03-27T08:35:00Z">
            <w:rPr/>
          </w:rPrChange>
        </w:rPr>
        <w:t xml:space="preserve"> </w:t>
      </w:r>
      <w:r w:rsidR="00C963E7" w:rsidRPr="00925253">
        <w:rPr>
          <w:highlight w:val="yellow"/>
          <w:rPrChange w:id="42" w:author="Henrique G. Momm" w:date="2020-03-27T08:35:00Z">
            <w:rPr/>
          </w:rPrChange>
        </w:rPr>
        <w:t xml:space="preserve">Because the IoD is a quantitative </w:t>
      </w:r>
      <w:r w:rsidR="00A52225" w:rsidRPr="00925253">
        <w:rPr>
          <w:highlight w:val="yellow"/>
          <w:rPrChange w:id="43" w:author="Henrique G. Momm" w:date="2020-03-27T08:35:00Z">
            <w:rPr/>
          </w:rPrChange>
        </w:rPr>
        <w:t>metric</w:t>
      </w:r>
      <w:r w:rsidR="00C963E7" w:rsidRPr="00925253">
        <w:rPr>
          <w:highlight w:val="yellow"/>
          <w:rPrChange w:id="44" w:author="Henrique G. Momm" w:date="2020-03-27T08:35:00Z">
            <w:rPr/>
          </w:rPrChange>
        </w:rPr>
        <w:t xml:space="preserve">, it can be used </w:t>
      </w:r>
      <w:r w:rsidR="00F173FC" w:rsidRPr="00925253">
        <w:rPr>
          <w:highlight w:val="yellow"/>
          <w:rPrChange w:id="45" w:author="Henrique G. Momm" w:date="2020-03-27T08:35:00Z">
            <w:rPr/>
          </w:rPrChange>
        </w:rPr>
        <w:t>on its own</w:t>
      </w:r>
      <w:r w:rsidR="00C963E7" w:rsidRPr="00925253">
        <w:rPr>
          <w:highlight w:val="yellow"/>
          <w:rPrChange w:id="46" w:author="Henrique G. Momm" w:date="2020-03-27T08:35:00Z">
            <w:rPr/>
          </w:rPrChange>
        </w:rPr>
        <w:t xml:space="preserve"> as an aid for identifying areas of unusually high or low spatial disorder</w:t>
      </w:r>
      <w:r w:rsidR="008C03C0" w:rsidRPr="00925253">
        <w:rPr>
          <w:highlight w:val="yellow"/>
          <w:rPrChange w:id="47" w:author="Henrique G. Momm" w:date="2020-03-27T08:35:00Z">
            <w:rPr/>
          </w:rPrChange>
        </w:rPr>
        <w:t xml:space="preserve"> </w:t>
      </w:r>
      <w:r w:rsidR="00C963E7" w:rsidRPr="00925253">
        <w:rPr>
          <w:highlight w:val="yellow"/>
          <w:rPrChange w:id="48" w:author="Henrique G. Momm" w:date="2020-03-27T08:35:00Z">
            <w:rPr/>
          </w:rPrChange>
        </w:rPr>
        <w:t>or as enrichment for</w:t>
      </w:r>
      <w:r w:rsidR="00F95328" w:rsidRPr="00925253">
        <w:rPr>
          <w:highlight w:val="yellow"/>
          <w:rPrChange w:id="49" w:author="Henrique G. Momm" w:date="2020-03-27T08:35:00Z">
            <w:rPr/>
          </w:rPrChange>
        </w:rPr>
        <w:t xml:space="preserve"> </w:t>
      </w:r>
      <w:r w:rsidR="00C963E7" w:rsidRPr="00925253">
        <w:rPr>
          <w:highlight w:val="yellow"/>
          <w:rPrChange w:id="50" w:author="Henrique G. Momm" w:date="2020-03-27T08:35:00Z">
            <w:rPr/>
          </w:rPrChange>
        </w:rPr>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925253">
        <w:rPr>
          <w:highlight w:val="yellow"/>
          <w:rPrChange w:id="51" w:author="Henrique G. Momm" w:date="2020-03-27T08:35:00Z">
            <w:rPr/>
          </w:rPrChange>
        </w:rPr>
        <w:t>Pattern</w:t>
      </w:r>
      <w:r w:rsidR="00D104CA" w:rsidRPr="00925253">
        <w:rPr>
          <w:highlight w:val="yellow"/>
          <w:rPrChange w:id="52" w:author="Henrique G. Momm" w:date="2020-03-27T08:35:00Z">
            <w:rPr/>
          </w:rPrChange>
        </w:rPr>
        <w:t>s</w:t>
      </w:r>
      <w:r w:rsidRPr="00925253">
        <w:rPr>
          <w:highlight w:val="yellow"/>
          <w:rPrChange w:id="53" w:author="Henrique G. Momm" w:date="2020-03-27T08:35:00Z">
            <w:rPr/>
          </w:rPrChange>
        </w:rPr>
        <w:t>; Classification; Homogeneity, Algorithm</w:t>
      </w:r>
      <w:r w:rsidR="00D104CA" w:rsidRPr="00925253">
        <w:rPr>
          <w:highlight w:val="yellow"/>
          <w:rPrChange w:id="54" w:author="Henrique G. Momm" w:date="2020-03-27T08:35:00Z">
            <w:rPr/>
          </w:rPrChange>
        </w:rPr>
        <w:t>s</w:t>
      </w:r>
      <w:r w:rsidRPr="00925253">
        <w:rPr>
          <w:highlight w:val="yellow"/>
          <w:rPrChange w:id="55" w:author="Henrique G. Momm" w:date="2020-03-27T08:35:00Z">
            <w:rPr/>
          </w:rPrChange>
        </w:rPr>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925253">
        <w:rPr>
          <w:highlight w:val="yellow"/>
          <w:rPrChange w:id="56" w:author="Henrique G. Momm" w:date="2020-03-27T08:35:00Z">
            <w:rPr/>
          </w:rPrChange>
        </w:rPr>
        <w:t xml:space="preserve">The spatial disorder of any arbitrary point in a set of points </w:t>
      </w:r>
      <w:r w:rsidR="00F95328" w:rsidRPr="00925253">
        <w:rPr>
          <w:highlight w:val="yellow"/>
          <w:rPrChange w:id="57" w:author="Henrique G. Momm" w:date="2020-03-27T08:35:00Z">
            <w:rPr/>
          </w:rPrChange>
        </w:rPr>
        <w:t xml:space="preserve">can be quantified by comparing </w:t>
      </w:r>
      <w:r w:rsidR="00761958" w:rsidRPr="00925253">
        <w:rPr>
          <w:highlight w:val="yellow"/>
          <w:rPrChange w:id="58" w:author="Henrique G. Momm" w:date="2020-03-27T08:35:00Z">
            <w:rPr/>
          </w:rPrChange>
        </w:rPr>
        <w:t xml:space="preserve">the </w:t>
      </w:r>
      <w:r w:rsidR="004E1CCD" w:rsidRPr="00925253">
        <w:rPr>
          <w:highlight w:val="yellow"/>
          <w:rPrChange w:id="59" w:author="Henrique G. Momm" w:date="2020-03-27T08:35:00Z">
            <w:rPr/>
          </w:rPrChange>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4A26014F" w:rsidR="00925253" w:rsidRDefault="00D2329A" w:rsidP="009D66C6">
      <w:pPr>
        <w:spacing w:after="240"/>
      </w:pPr>
      <w:r>
        <w:t xml:space="preserve">The </w:t>
      </w:r>
      <w:r w:rsidR="006E0DD8">
        <w:t xml:space="preserve">increasingly rapid acquisition of spatial data </w:t>
      </w:r>
      <w:r w:rsidR="00084DD1">
        <w:t>has generated</w:t>
      </w:r>
      <w:r w:rsidR="006E0DD8">
        <w:t xml:space="preserve"> the need for automated methods to </w:t>
      </w:r>
      <w:r w:rsidR="00925253">
        <w:t>convert</w:t>
      </w:r>
      <w:r w:rsidR="006E0DD8">
        <w:t xml:space="preserve"> </w:t>
      </w:r>
      <w:r w:rsidR="00D15B67">
        <w:t xml:space="preserve">sizable </w:t>
      </w:r>
      <w:r w:rsidR="006E0DD8">
        <w:t>amount</w:t>
      </w:r>
      <w:r w:rsidR="00D15B67">
        <w:t>s</w:t>
      </w:r>
      <w:r w:rsidR="006E0DD8">
        <w:t xml:space="preserve"> of data being generated</w:t>
      </w:r>
      <w:r w:rsidR="00925253">
        <w:t xml:space="preserve"> into usable information</w:t>
      </w:r>
      <w:r w:rsidR="006E0DD8">
        <w:t xml:space="preserve">. </w:t>
      </w:r>
      <w:r w:rsidR="00925253">
        <w:t>A large number of established tools used to detect patterns</w:t>
      </w:r>
      <w:r w:rsidR="00077C05">
        <w:t xml:space="preserve"> are available</w:t>
      </w:r>
      <w:r w:rsidR="00925253">
        <w:t>, particularly those statistical or locational in nature</w:t>
      </w:r>
      <w:r w:rsidR="00077C05" w:rsidRPr="00077C05">
        <w:rPr>
          <w:i/>
          <w:iCs/>
        </w:rPr>
        <w:t xml:space="preserve"> </w:t>
      </w:r>
      <w:sdt>
        <w:sdtPr>
          <w:rPr>
            <w:i/>
            <w:iCs/>
          </w:rPr>
          <w:id w:val="-692909866"/>
          <w:citation/>
        </w:sdtPr>
        <w:sdtContent>
          <w:r w:rsidR="00077C05">
            <w:rPr>
              <w:i/>
              <w:iCs/>
            </w:rPr>
            <w:fldChar w:fldCharType="begin"/>
          </w:r>
          <w:r w:rsidR="00077C05">
            <w:instrText xml:space="preserve"> CITATION Sha11 \l 1033 </w:instrText>
          </w:r>
          <w:r w:rsidR="00077C05">
            <w:rPr>
              <w:i/>
              <w:iCs/>
            </w:rPr>
            <w:fldChar w:fldCharType="separate"/>
          </w:r>
          <w:r w:rsidR="00077C05" w:rsidRPr="000D0D77">
            <w:rPr>
              <w:noProof/>
            </w:rPr>
            <w:t>[1]</w:t>
          </w:r>
          <w:r w:rsidR="00077C05">
            <w:rPr>
              <w:i/>
              <w:iCs/>
            </w:rPr>
            <w:fldChar w:fldCharType="end"/>
          </w:r>
        </w:sdtContent>
      </w:sdt>
      <w:r w:rsidR="00077C05">
        <w:t>.</w:t>
      </w:r>
      <w:r w:rsidR="00077C05" w:rsidRPr="00077C05">
        <w:t xml:space="preserve"> </w:t>
      </w:r>
      <w:commentRangeStart w:id="60"/>
      <w:r w:rsidR="00077C05" w:rsidRPr="00647121">
        <w:rPr>
          <w:highlight w:val="yellow"/>
        </w:rPr>
        <w:t xml:space="preserve">While these methods can be broadly said to detect patterns, there is a relative scarcity of methods for the detection </w:t>
      </w:r>
      <w:r w:rsidR="00077C05" w:rsidRPr="00647121">
        <w:rPr>
          <w:highlight w:val="red"/>
        </w:rPr>
        <w:t xml:space="preserve">of </w:t>
      </w:r>
      <w:commentRangeStart w:id="61"/>
      <w:r w:rsidR="00077C05" w:rsidRPr="00647121">
        <w:rPr>
          <w:highlight w:val="red"/>
        </w:rPr>
        <w:t>geometric patterns</w:t>
      </w:r>
      <w:commentRangeEnd w:id="61"/>
      <w:r w:rsidR="00D15B67" w:rsidRPr="00084DD1">
        <w:rPr>
          <w:rStyle w:val="CommentReference"/>
          <w:rFonts w:eastAsia="Times New Roman"/>
          <w:highlight w:val="red"/>
        </w:rPr>
        <w:commentReference w:id="61"/>
      </w:r>
      <w:r w:rsidR="00077C05" w:rsidRPr="00084DD1">
        <w:rPr>
          <w:highlight w:val="red"/>
        </w:rPr>
        <w:t xml:space="preserve"> </w:t>
      </w:r>
      <w:r w:rsidR="00077C05" w:rsidRPr="00084DD1">
        <w:rPr>
          <w:highlight w:val="yellow"/>
        </w:rPr>
        <w:t>in geospatial contexts.</w:t>
      </w:r>
      <w:commentRangeEnd w:id="60"/>
      <w:r w:rsidR="00077C05">
        <w:rPr>
          <w:rStyle w:val="CommentReference"/>
          <w:rFonts w:eastAsia="Times New Roman"/>
        </w:rPr>
        <w:commentReference w:id="60"/>
      </w:r>
    </w:p>
    <w:p w14:paraId="088F09DC" w14:textId="26C6881A" w:rsidR="00077C05" w:rsidRDefault="00077C05" w:rsidP="009D66C6">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Pr="000D0D77">
            <w:rPr>
              <w:noProof/>
              <w:color w:val="000000" w:themeColor="text1"/>
            </w:rPr>
            <w:t>[2, 3]</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647121" w:rsidRPr="00647121">
            <w:rPr>
              <w:noProof/>
              <w:color w:val="000000" w:themeColor="text1"/>
            </w:rPr>
            <w:t>[4]</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Pr="000D0D77">
            <w:rPr>
              <w:noProof/>
              <w:color w:val="000000" w:themeColor="text1"/>
            </w:rPr>
            <w:t>[4]</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Pr="000D0D77">
            <w:rPr>
              <w:noProof/>
              <w:color w:val="000000" w:themeColor="text1"/>
            </w:rPr>
            <w:t>[5]</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Pr="000D0D77">
            <w:rPr>
              <w:noProof/>
              <w:color w:val="000000" w:themeColor="text1"/>
            </w:rPr>
            <w:t>[6]</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Pr="000D0D77">
            <w:rPr>
              <w:noProof/>
              <w:color w:val="000000" w:themeColor="text1"/>
            </w:rPr>
            <w:t>[7]</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Pr="000D0D77">
            <w:rPr>
              <w:noProof/>
              <w:color w:val="000000" w:themeColor="text1"/>
            </w:rPr>
            <w:t>[8]</w:t>
          </w:r>
          <w:r>
            <w:rPr>
              <w:color w:val="000000" w:themeColor="text1"/>
            </w:rPr>
            <w:fldChar w:fldCharType="end"/>
          </w:r>
        </w:sdtContent>
      </w:sdt>
      <w:r>
        <w:rPr>
          <w:color w:val="000000" w:themeColor="text1"/>
        </w:rPr>
        <w:t xml:space="preserve">. Over time, a number of additional quantitative metrics of landcover textures and patterns have been developed </w:t>
      </w:r>
      <w:sdt>
        <w:sdtPr>
          <w:rPr>
            <w:color w:val="000000" w:themeColor="text1"/>
          </w:rPr>
          <w:id w:val="-1666159157"/>
          <w:citation/>
        </w:sdt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Pr="000D0D77">
            <w:rPr>
              <w:noProof/>
              <w:color w:val="000000" w:themeColor="text1"/>
            </w:rPr>
            <w:t>[9]</w:t>
          </w:r>
          <w:r>
            <w:rPr>
              <w:color w:val="000000" w:themeColor="text1"/>
            </w:rPr>
            <w:fldChar w:fldCharType="end"/>
          </w:r>
        </w:sdtContent>
      </w:sdt>
      <w:r>
        <w:rPr>
          <w:color w:val="000000" w:themeColor="text1"/>
        </w:rPr>
        <w:t xml:space="preserve">. </w:t>
      </w:r>
      <w:commentRangeStart w:id="62"/>
      <w:r>
        <w:rPr>
          <w:color w:val="000000" w:themeColor="text1"/>
        </w:rPr>
        <w:t>Though the previously mentioned methods consider the spatial relationships of data, accounting for geometric relationships is less common</w:t>
      </w:r>
      <w:commentRangeEnd w:id="62"/>
      <w:r w:rsidR="007D05C7">
        <w:rPr>
          <w:rStyle w:val="CommentReference"/>
          <w:rFonts w:eastAsia="Times New Roman"/>
        </w:rPr>
        <w:commentReference w:id="62"/>
      </w:r>
      <w:r>
        <w:rPr>
          <w:color w:val="000000" w:themeColor="text1"/>
        </w:rPr>
        <w:t xml:space="preserve">. </w:t>
      </w:r>
    </w:p>
    <w:p w14:paraId="75A8321A" w14:textId="78A1C66D" w:rsidR="00D15B67" w:rsidRDefault="00D15B67" w:rsidP="009D66C6">
      <w:pPr>
        <w:spacing w:after="240"/>
        <w:rPr>
          <w:color w:val="000000" w:themeColor="text1"/>
        </w:rPr>
      </w:pPr>
      <w:r>
        <w:rPr>
          <w:color w:val="000000" w:themeColor="text1"/>
        </w:rPr>
        <w:t xml:space="preserve">Because imagery and elevation models are most easily represented as raster datasets, the bulk of methods developed to quantify spatial textures and patterns in geospatial contexts are applicable to raster data only. Yet, not all geographic information can or should be represented as raster data, such as the </w:t>
      </w:r>
      <w:r w:rsidR="00647121">
        <w:rPr>
          <w:color w:val="000000" w:themeColor="text1"/>
        </w:rPr>
        <w:t>coordinate</w:t>
      </w:r>
      <w:r>
        <w:rPr>
          <w:color w:val="000000" w:themeColor="text1"/>
        </w:rPr>
        <w:t xml:space="preserve"> locations of 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Content>
          <w:r>
            <w:rPr>
              <w:color w:val="000000" w:themeColor="text1"/>
            </w:rPr>
            <w:fldChar w:fldCharType="begin"/>
          </w:r>
          <w:r>
            <w:rPr>
              <w:color w:val="000000" w:themeColor="text1"/>
            </w:rPr>
            <w:instrText xml:space="preserve"> CITATION Mar08 \l 1033 </w:instrText>
          </w:r>
          <w:r>
            <w:rPr>
              <w:color w:val="000000" w:themeColor="text1"/>
            </w:rPr>
            <w:fldChar w:fldCharType="separate"/>
          </w:r>
          <w:r w:rsidRPr="000D0D77">
            <w:rPr>
              <w:noProof/>
              <w:color w:val="000000" w:themeColor="text1"/>
            </w:rPr>
            <w:t>[11]</w:t>
          </w:r>
          <w:r>
            <w:rPr>
              <w:color w:val="000000" w:themeColor="text1"/>
            </w:rPr>
            <w:fldChar w:fldCharType="end"/>
          </w:r>
        </w:sdtContent>
      </w:sdt>
      <w:r>
        <w:rPr>
          <w:color w:val="000000" w:themeColor="text1"/>
        </w:rPr>
        <w:t xml:space="preserve">. Additionally, these algorithms do not make an attempt to quantify the level of regularity of individual points in the point cloud even though the regularity of the point cloud is detected quantitatively. </w:t>
      </w:r>
      <w:r>
        <w:rPr>
          <w:i/>
          <w:iCs/>
          <w:color w:val="000000" w:themeColor="text1"/>
        </w:rPr>
        <w:t xml:space="preserve">Antuono et al. </w:t>
      </w:r>
      <w:r>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Content>
          <w:r>
            <w:rPr>
              <w:color w:val="000000" w:themeColor="text1"/>
            </w:rPr>
            <w:fldChar w:fldCharType="begin"/>
          </w:r>
          <w:r>
            <w:rPr>
              <w:color w:val="000000" w:themeColor="text1"/>
            </w:rPr>
            <w:instrText xml:space="preserve"> CITATION Mat14 \l 1033 </w:instrText>
          </w:r>
          <w:r>
            <w:rPr>
              <w:color w:val="000000" w:themeColor="text1"/>
            </w:rPr>
            <w:fldChar w:fldCharType="separate"/>
          </w:r>
          <w:r w:rsidRPr="000D0D77">
            <w:rPr>
              <w:noProof/>
              <w:color w:val="000000" w:themeColor="text1"/>
            </w:rPr>
            <w:t>[12]</w:t>
          </w:r>
          <w:r>
            <w:rPr>
              <w:color w:val="000000" w:themeColor="text1"/>
            </w:rPr>
            <w:fldChar w:fldCharType="end"/>
          </w:r>
        </w:sdtContent>
      </w:sdt>
      <w:r>
        <w:rPr>
          <w:color w:val="000000" w:themeColor="text1"/>
        </w:rPr>
        <w:t xml:space="preserve">. </w:t>
      </w:r>
      <w:r>
        <w:t>Because of this, geometric patterns such as row crop spacing or patterns of building footprints in planned communities are a</w:t>
      </w:r>
      <w:r w:rsidR="004A3F47">
        <w:t>n aspect</w:t>
      </w:r>
      <w:r>
        <w:t xml:space="preserve"> of geospatial </w:t>
      </w:r>
      <w:r w:rsidR="00044D2B">
        <w:t xml:space="preserve">data </w:t>
      </w:r>
      <w:r>
        <w:t>that is often ignored</w:t>
      </w:r>
      <w:r>
        <w:rPr>
          <w:color w:val="000000" w:themeColor="text1"/>
        </w:rPr>
        <w:t>,</w:t>
      </w:r>
      <w:r w:rsidR="00E66824">
        <w:rPr>
          <w:color w:val="000000" w:themeColor="text1"/>
        </w:rPr>
        <w:t xml:space="preserve"> and</w:t>
      </w:r>
      <w:r>
        <w:rPr>
          <w:color w:val="000000" w:themeColor="text1"/>
        </w:rPr>
        <w:t xml:space="preserve"> there is a deficiency of methods that can quantify the disorder of geospatial point data without relying on </w:t>
      </w:r>
      <w:r>
        <w:rPr>
          <w:i/>
          <w:iCs/>
          <w:color w:val="000000" w:themeColor="text1"/>
        </w:rPr>
        <w:t xml:space="preserve">a priori </w:t>
      </w:r>
      <w:r>
        <w:rPr>
          <w:color w:val="000000" w:themeColor="text1"/>
        </w:rPr>
        <w:t xml:space="preserve">assumptions about </w:t>
      </w:r>
      <w:r w:rsidR="00984808">
        <w:rPr>
          <w:color w:val="000000" w:themeColor="text1"/>
        </w:rPr>
        <w:t>what</w:t>
      </w:r>
      <w:r>
        <w:rPr>
          <w:color w:val="000000" w:themeColor="text1"/>
        </w:rPr>
        <w:t xml:space="preserve"> patterns constitute “order</w:t>
      </w:r>
      <w:r w:rsidR="00E66824">
        <w:rPr>
          <w:color w:val="000000" w:themeColor="text1"/>
        </w:rPr>
        <w:t>”.</w:t>
      </w:r>
    </w:p>
    <w:p w14:paraId="4E4F9F56" w14:textId="77777777" w:rsidR="00D15B67" w:rsidRDefault="00D15B67" w:rsidP="009D66C6">
      <w:pPr>
        <w:spacing w:after="240"/>
        <w:rPr>
          <w:color w:val="000000" w:themeColor="text1"/>
        </w:rPr>
      </w:pPr>
    </w:p>
    <w:p w14:paraId="46202256" w14:textId="456A9041" w:rsidR="004F4090" w:rsidRPr="004F4090" w:rsidRDefault="00D15B67" w:rsidP="004F4090">
      <w:r>
        <w:lastRenderedPageBreak/>
        <w:t xml:space="preserve">In order to </w:t>
      </w:r>
      <w:r w:rsidR="006A478E">
        <w:t>capture</w:t>
      </w:r>
      <w:r>
        <w:t xml:space="preserve"> the geometric </w:t>
      </w:r>
      <w:r w:rsidR="00446BFE">
        <w:t>disorder</w:t>
      </w:r>
      <w:r w:rsidR="00FF13C1">
        <w:t xml:space="preserve"> </w:t>
      </w:r>
      <w:r>
        <w:t>of spatial point data</w:t>
      </w:r>
      <w:r w:rsidR="00FF13C1">
        <w:t>sets</w:t>
      </w:r>
      <w:r>
        <w:t xml:space="preserve">, </w:t>
      </w:r>
      <w:r w:rsidRPr="00241908">
        <w:t>a new metric</w:t>
      </w:r>
      <w:r w:rsidR="00446BFE">
        <w:t xml:space="preserve"> </w:t>
      </w:r>
      <w:r w:rsidRPr="00241908">
        <w:t xml:space="preserve">and related algorithm that </w:t>
      </w:r>
      <w:r w:rsidR="00E30856">
        <w:t xml:space="preserve">quantitatively </w:t>
      </w:r>
      <w:r w:rsidRPr="00241908">
        <w:t xml:space="preserve">describes the </w:t>
      </w:r>
      <w:r>
        <w:t>geometric</w:t>
      </w:r>
      <w:r w:rsidRPr="00241908">
        <w:t xml:space="preserve"> spatial </w:t>
      </w:r>
      <w:r w:rsidR="00E30856">
        <w:t>order/</w:t>
      </w:r>
      <w:r w:rsidRPr="00241908">
        <w:t>disorder of geographic point sets, the “Index of Disorder”</w:t>
      </w:r>
      <w:r>
        <w:t xml:space="preserve"> (IoD)</w:t>
      </w:r>
      <w:r w:rsidR="00FF13C1">
        <w:t xml:space="preserve"> is proposed.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IoD’s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1D5201ED" w14:textId="6A7BDAB1" w:rsidR="00B60C6E" w:rsidRDefault="00B93A2F" w:rsidP="00A57E9B">
      <w:pPr>
        <w:spacing w:after="120"/>
      </w:pPr>
      <w:r w:rsidRPr="00241908">
        <w:t>The IoD quantifies spatial pattern similarity by comparing “neighborhoods” of points to one another</w:t>
      </w:r>
      <w:r w:rsidR="00B60C6E">
        <w:t xml:space="preserve">, where a </w:t>
      </w:r>
      <w:r w:rsidRPr="00241908">
        <w:t xml:space="preserve">neighborhood </w:t>
      </w:r>
      <w:r w:rsidR="00B60C6E">
        <w:t>is the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 parent point</w:t>
      </w:r>
      <w:r w:rsidR="0030311A">
        <w:t>.</w:t>
      </w:r>
      <w:r w:rsidRPr="00241908">
        <w:t xml:space="preserve"> </w:t>
      </w:r>
      <w:r w:rsidR="00A57E9B">
        <w:t>An IoD subscore is assigned by overlaying calculating the position of each point in a neighborhood relative to its parent point, overlaying the two neighborhoods, assigning each point in a neighborhood with a partner point in another, scoring the distance between each point-pair and then taking the mean of the scores (</w:t>
      </w:r>
      <w:r w:rsidR="00A57E9B" w:rsidRPr="00241908">
        <w:fldChar w:fldCharType="begin"/>
      </w:r>
      <w:r w:rsidR="00A57E9B" w:rsidRPr="00241908">
        <w:instrText xml:space="preserve"> REF _Ref31482521 \h  \* MERGEFORMAT </w:instrText>
      </w:r>
      <w:r w:rsidR="00A57E9B" w:rsidRPr="00241908">
        <w:fldChar w:fldCharType="separate"/>
      </w:r>
      <w:r w:rsidR="00A57E9B" w:rsidRPr="00241908">
        <w:t xml:space="preserve">Figure </w:t>
      </w:r>
      <w:r w:rsidR="00A57E9B" w:rsidRPr="00241908">
        <w:rPr>
          <w:noProof/>
        </w:rPr>
        <w:t>1</w:t>
      </w:r>
      <w:r w:rsidR="00A57E9B" w:rsidRPr="00241908">
        <w:fldChar w:fldCharType="end"/>
      </w:r>
      <w:r w:rsidR="00A57E9B">
        <w:t>)</w:t>
      </w:r>
      <w:r w:rsidR="00A57E9B" w:rsidRPr="00241908">
        <w:t>.</w:t>
      </w:r>
      <w:r w:rsidR="00A57E9B">
        <w:t xml:space="preserve"> The IoD for a point is calculated by calculating the IoD subscore for that point and each of its neighbors and taking the mean of these scores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00FE0427" w:rsidRPr="00241908">
        <w:t>.</w:t>
      </w:r>
    </w:p>
    <w:p w14:paraId="7E9CA102" w14:textId="77777777" w:rsidR="0053741D" w:rsidRDefault="00FE0427" w:rsidP="001A7428">
      <w:pPr>
        <w:spacing w:after="120"/>
      </w:pPr>
      <w:r w:rsidRPr="00241908">
        <w:t xml:space="preserve">If two neighborhoods are similar, then </w:t>
      </w:r>
      <w:r w:rsidR="0030311A">
        <w:t xml:space="preserve">the relative positions of </w:t>
      </w:r>
      <w:r w:rsidRPr="00241908">
        <w:t>corresponding points will be close together</w:t>
      </w:r>
      <w:r w:rsidR="00442DC1" w:rsidRPr="00241908">
        <w:t xml:space="preserve">; </w:t>
      </w:r>
      <w:r w:rsidR="00FE4D28">
        <w:t xml:space="preserve">conversely, </w:t>
      </w:r>
      <w:r w:rsidR="00442DC1" w:rsidRPr="00241908">
        <w:t>if</w:t>
      </w:r>
      <w:r w:rsidRPr="00241908">
        <w:t xml:space="preserve"> two neighborhoods are dissimilar, then corresponding points will be far apart</w:t>
      </w:r>
      <w:r w:rsidR="00442DC1" w:rsidRPr="00241908">
        <w:t xml:space="preserve">. A point that is “ordered” will have a neighborhood that is, </w:t>
      </w:r>
      <w:r w:rsidR="00A57E9B" w:rsidRPr="00241908">
        <w:t>overall</w:t>
      </w:r>
      <w:r w:rsidR="00442DC1" w:rsidRPr="00241908">
        <w:t xml:space="preserve">, similar to the </w:t>
      </w:r>
      <w:r w:rsidR="00D046E7" w:rsidRPr="00241908">
        <w:t>neighborhoods</w:t>
      </w:r>
      <w:r w:rsidR="00442DC1" w:rsidRPr="00241908">
        <w:t xml:space="preserve"> of all of its neighbors</w:t>
      </w:r>
      <w:r w:rsidR="0030311A">
        <w:t>, and thus the typical point-pair deviation will be small.</w:t>
      </w:r>
      <w:r w:rsidR="00A57E9B">
        <w:t xml:space="preserve"> </w:t>
      </w:r>
      <w:r w:rsidR="001A7428">
        <w:t xml:space="preserve">Because this is a relative </w:t>
      </w:r>
      <w:r w:rsidR="00F53CF3">
        <w:t>rather than absolute metric</w:t>
      </w:r>
      <w:r w:rsidR="00BD10C3" w:rsidRPr="00241908">
        <w:t xml:space="preserve">, an arbitrary point could potentially have any IoD </w:t>
      </w:r>
      <w:r w:rsidR="00A57E9B">
        <w:t>value;</w:t>
      </w:r>
      <w:r w:rsidR="00BD10C3" w:rsidRPr="00241908">
        <w:t xml:space="preserve"> the IoD </w:t>
      </w:r>
      <w:r w:rsidR="00EA69B0" w:rsidRPr="00241908">
        <w:t>quantifies</w:t>
      </w:r>
      <w:r w:rsidR="00BD10C3"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1A7428">
        <w:t>. Consequently,</w:t>
      </w:r>
      <w:r w:rsidR="00F074E7" w:rsidRPr="00241908">
        <w:t xml:space="preserve"> ordered points do not necessarily have a low IoD but rather have an IoD that is lower than the </w:t>
      </w:r>
      <w:r w:rsidR="00A57E9B">
        <w:t xml:space="preserve">IoD of disordered </w:t>
      </w:r>
      <w:r w:rsidR="00F074E7" w:rsidRPr="00241908">
        <w:t xml:space="preserve">points in the same dataset </w:t>
      </w:r>
      <w:r w:rsidR="00A57E9B">
        <w:t xml:space="preserve">at </w:t>
      </w:r>
      <w:r w:rsidR="00F074E7" w:rsidRPr="00241908">
        <w:t>the scale of interest.</w:t>
      </w:r>
    </w:p>
    <w:p w14:paraId="4714E94D" w14:textId="219C69DD" w:rsidR="001A7428" w:rsidRDefault="0053741D" w:rsidP="001A7428">
      <w:pPr>
        <w:spacing w:after="120"/>
      </w:pPr>
      <w:r w:rsidRPr="0053741D">
        <w:t>The</w:t>
      </w:r>
      <w:r>
        <w:t xml:space="preserve"> calculation of </w:t>
      </w:r>
      <w:r w:rsidR="00B04879">
        <w:t>a generic</w:t>
      </w:r>
      <w:r>
        <w:t xml:space="preserve"> IoD subscore between two</w:t>
      </w:r>
      <w:r w:rsidR="009050D8">
        <w:t xml:space="preserve"> parent</w:t>
      </w:r>
      <w:r>
        <w:t xml:space="preserve"> points </w:t>
      </w:r>
      <w:r w:rsidR="00EE0EA0">
        <w:rPr>
          <w:i/>
          <w:iCs/>
        </w:rPr>
        <w:t>p</w:t>
      </w:r>
      <w:r>
        <w:rPr>
          <w:i/>
          <w:iCs/>
          <w:vertAlign w:val="subscript"/>
        </w:rPr>
        <w:t xml:space="preserve">1 </w:t>
      </w:r>
      <w:r w:rsidRPr="0053741D">
        <w:t>and</w:t>
      </w:r>
      <w:r>
        <w:rPr>
          <w:i/>
          <w:iCs/>
        </w:rPr>
        <w:t xml:space="preserve"> </w:t>
      </w:r>
      <w:r w:rsidR="00EE0EA0">
        <w:rPr>
          <w:i/>
          <w:iCs/>
        </w:rPr>
        <w:t>p</w:t>
      </w:r>
      <w:r>
        <w:rPr>
          <w:i/>
          <w:iCs/>
          <w:vertAlign w:val="subscript"/>
        </w:rPr>
        <w:t>2</w:t>
      </w:r>
      <w:r>
        <w:rPr>
          <w:i/>
          <w:iCs/>
        </w:rPr>
        <w:t xml:space="preserve"> </w:t>
      </w:r>
      <w:r>
        <w:t xml:space="preserve">that are part of a set of points </w:t>
      </w:r>
      <w:r w:rsidR="007A2A2F">
        <w:rPr>
          <w:i/>
          <w:iCs/>
        </w:rPr>
        <w:t>P</w:t>
      </w:r>
      <w:r w:rsidR="008C27D8">
        <w:rPr>
          <w:i/>
          <w:iCs/>
        </w:rPr>
        <w:t xml:space="preserve"> </w:t>
      </w:r>
      <w:r>
        <w:t>is as follows:</w:t>
      </w:r>
    </w:p>
    <w:p w14:paraId="10524E83" w14:textId="2140717D" w:rsidR="0053741D" w:rsidRDefault="0053741D" w:rsidP="0053741D">
      <w:pPr>
        <w:pStyle w:val="ListParagraph"/>
        <w:numPr>
          <w:ilvl w:val="0"/>
          <w:numId w:val="15"/>
        </w:numPr>
        <w:spacing w:after="120"/>
      </w:pPr>
      <w:r>
        <w:t xml:space="preserve">Find </w:t>
      </w:r>
      <w:r w:rsidR="008C27D8">
        <w:t xml:space="preserve">neighborhoods </w:t>
      </w:r>
      <w:r>
        <w:rPr>
          <w:i/>
          <w:iCs/>
        </w:rPr>
        <w:t>N</w:t>
      </w:r>
      <w:r>
        <w:rPr>
          <w:i/>
          <w:iCs/>
          <w:vertAlign w:val="subscript"/>
        </w:rPr>
        <w:t xml:space="preserve">1 </w:t>
      </w:r>
      <w:r>
        <w:t xml:space="preserve">and </w:t>
      </w:r>
      <w:r>
        <w:rPr>
          <w:i/>
          <w:iCs/>
        </w:rPr>
        <w:t>N</w:t>
      </w:r>
      <w:r>
        <w:rPr>
          <w:i/>
          <w:iCs/>
          <w:vertAlign w:val="subscript"/>
        </w:rPr>
        <w:t>2</w:t>
      </w:r>
      <w:r>
        <w:t>, the subset of all points</w:t>
      </w:r>
      <w:r w:rsidR="000924FF">
        <w:t xml:space="preserve"> in </w:t>
      </w:r>
      <w:r w:rsidR="007A2A2F">
        <w:rPr>
          <w:i/>
          <w:iCs/>
        </w:rPr>
        <w:t>P</w:t>
      </w:r>
      <w:r>
        <w:t xml:space="preserve"> within </w:t>
      </w:r>
      <w:r w:rsidR="005E17CC">
        <w:t xml:space="preserve">some distance </w:t>
      </w:r>
      <w:r>
        <w:rPr>
          <w:i/>
          <w:iCs/>
        </w:rPr>
        <w:t>r</w:t>
      </w:r>
      <w:r>
        <w:t xml:space="preserve"> of </w:t>
      </w:r>
      <w:r w:rsidR="00EE0EA0">
        <w:rPr>
          <w:i/>
          <w:iCs/>
        </w:rPr>
        <w:t>p</w:t>
      </w:r>
      <w:r>
        <w:rPr>
          <w:i/>
          <w:iCs/>
          <w:vertAlign w:val="subscript"/>
        </w:rPr>
        <w:t xml:space="preserve">1 </w:t>
      </w:r>
      <w:r>
        <w:t xml:space="preserve">and </w:t>
      </w:r>
      <w:r w:rsidR="00EE0EA0">
        <w:rPr>
          <w:i/>
          <w:iCs/>
        </w:rPr>
        <w:t>p</w:t>
      </w:r>
      <w:r>
        <w:rPr>
          <w:i/>
          <w:iCs/>
          <w:vertAlign w:val="subscript"/>
        </w:rPr>
        <w:t>2</w:t>
      </w:r>
      <w:r>
        <w:t>, respectively.</w:t>
      </w:r>
    </w:p>
    <w:p w14:paraId="52B4F0CF" w14:textId="2D2AF075" w:rsidR="009050D8" w:rsidRDefault="009050D8" w:rsidP="0053741D">
      <w:pPr>
        <w:pStyle w:val="ListParagraph"/>
        <w:numPr>
          <w:ilvl w:val="0"/>
          <w:numId w:val="15"/>
        </w:numPr>
        <w:spacing w:after="120"/>
      </w:pPr>
      <w:r>
        <w:t xml:space="preserve">Recalculate the coordinates of every point in </w:t>
      </w:r>
      <w:r>
        <w:rPr>
          <w:i/>
          <w:iCs/>
        </w:rPr>
        <w:t>N</w:t>
      </w:r>
      <w:r>
        <w:rPr>
          <w:i/>
          <w:iCs/>
          <w:vertAlign w:val="subscript"/>
        </w:rPr>
        <w:t xml:space="preserve">1 </w:t>
      </w:r>
      <w:r>
        <w:t xml:space="preserve">and </w:t>
      </w:r>
      <w:r>
        <w:rPr>
          <w:i/>
          <w:iCs/>
        </w:rPr>
        <w:t>N</w:t>
      </w:r>
      <w:r>
        <w:rPr>
          <w:i/>
          <w:iCs/>
          <w:vertAlign w:val="subscript"/>
        </w:rPr>
        <w:t>2</w:t>
      </w:r>
      <w:r>
        <w:t xml:space="preserve"> such that the coordinates of each point describe its location relative its corresponding parent point, yielding </w:t>
      </w:r>
      <w:r>
        <w:rPr>
          <w:i/>
          <w:iCs/>
        </w:rPr>
        <w:t>R</w:t>
      </w:r>
      <w:r>
        <w:rPr>
          <w:i/>
          <w:iCs/>
          <w:vertAlign w:val="subscript"/>
        </w:rPr>
        <w:t>1</w:t>
      </w:r>
      <w:r>
        <w:rPr>
          <w:i/>
          <w:iCs/>
        </w:rPr>
        <w:t xml:space="preserve"> </w:t>
      </w:r>
      <w:r>
        <w:t xml:space="preserve">and </w:t>
      </w:r>
      <w:r>
        <w:rPr>
          <w:i/>
          <w:iCs/>
        </w:rPr>
        <w:t>R</w:t>
      </w:r>
      <w:r>
        <w:rPr>
          <w:i/>
          <w:iCs/>
          <w:vertAlign w:val="subscript"/>
        </w:rPr>
        <w:t>2</w:t>
      </w:r>
      <w:r>
        <w:t>.</w:t>
      </w:r>
    </w:p>
    <w:p w14:paraId="38F83412" w14:textId="1E356D90" w:rsidR="009050D8" w:rsidRDefault="00B04879" w:rsidP="0053741D">
      <w:pPr>
        <w:pStyle w:val="ListParagraph"/>
        <w:numPr>
          <w:ilvl w:val="0"/>
          <w:numId w:val="15"/>
        </w:numPr>
        <w:spacing w:after="120"/>
      </w:pPr>
      <w:bookmarkStart w:id="63" w:name="_Ref37701908"/>
      <w:bookmarkStart w:id="64" w:name="_Ref37702015"/>
      <w:r>
        <w:t xml:space="preserve">Assign each point in </w:t>
      </w:r>
      <w:r>
        <w:rPr>
          <w:i/>
          <w:iCs/>
        </w:rPr>
        <w:t>R</w:t>
      </w:r>
      <w:r>
        <w:rPr>
          <w:i/>
          <w:iCs/>
          <w:vertAlign w:val="subscript"/>
        </w:rPr>
        <w:t>1</w:t>
      </w:r>
      <w:r>
        <w:rPr>
          <w:i/>
          <w:iCs/>
        </w:rPr>
        <w:t xml:space="preserve"> </w:t>
      </w:r>
      <w:r>
        <w:t xml:space="preserve">to </w:t>
      </w:r>
      <w:r w:rsidR="005F1872">
        <w:t>a unique</w:t>
      </w:r>
      <w:r>
        <w:t xml:space="preserve"> point in </w:t>
      </w:r>
      <w:r>
        <w:rPr>
          <w:i/>
          <w:iCs/>
        </w:rPr>
        <w:t>R</w:t>
      </w:r>
      <w:r>
        <w:rPr>
          <w:i/>
          <w:iCs/>
          <w:vertAlign w:val="subscript"/>
        </w:rPr>
        <w:t>2</w:t>
      </w:r>
      <w:r>
        <w:t xml:space="preserve"> such that the </w:t>
      </w:r>
      <w:r w:rsidR="00AC0F36">
        <w:t xml:space="preserve">mean </w:t>
      </w:r>
      <w:r>
        <w:t xml:space="preserve">cost function for point assignment is minimized. The </w:t>
      </w:r>
      <w:r w:rsidR="00AC0F36">
        <w:t xml:space="preserve">mean </w:t>
      </w:r>
      <w:bookmarkStart w:id="65" w:name="_GoBack"/>
      <w:bookmarkEnd w:id="65"/>
      <w:r>
        <w:t>value of the cost function is the IoD subscore</w:t>
      </w:r>
      <w:bookmarkEnd w:id="63"/>
      <w:r w:rsidR="00DD23B0">
        <w:t>.</w:t>
      </w:r>
      <w:bookmarkEnd w:id="64"/>
    </w:p>
    <w:p w14:paraId="44D3477E" w14:textId="38D7A959" w:rsidR="00B04879" w:rsidRDefault="00B04879" w:rsidP="00B04879">
      <w:pPr>
        <w:pStyle w:val="ListParagraph"/>
        <w:numPr>
          <w:ilvl w:val="1"/>
          <w:numId w:val="15"/>
        </w:numPr>
        <w:spacing w:after="120"/>
      </w:pPr>
      <w:bookmarkStart w:id="66" w:name="_Ref37701911"/>
      <w:r>
        <w:t>(OPTIONAL) Prior to</w:t>
      </w:r>
      <w:r w:rsidR="00CE0871">
        <w:t xml:space="preserve"> </w:t>
      </w:r>
      <w:r w:rsidR="00CE0871">
        <w:fldChar w:fldCharType="begin"/>
      </w:r>
      <w:r w:rsidR="00CE0871">
        <w:instrText xml:space="preserve"> REF _Ref37702015 \r \h </w:instrText>
      </w:r>
      <w:r w:rsidR="00CE0871">
        <w:fldChar w:fldCharType="separate"/>
      </w:r>
      <w:r w:rsidR="00CE0871">
        <w:t>3</w:t>
      </w:r>
      <w:r w:rsidR="00CE0871">
        <w:fldChar w:fldCharType="end"/>
      </w:r>
      <w:r>
        <w:t xml:space="preserve">, apply a coordinate transformation to </w:t>
      </w:r>
      <w:r>
        <w:rPr>
          <w:i/>
          <w:iCs/>
        </w:rPr>
        <w:t>R</w:t>
      </w:r>
      <w:r>
        <w:rPr>
          <w:i/>
          <w:iCs/>
          <w:vertAlign w:val="subscript"/>
        </w:rPr>
        <w:t>2</w:t>
      </w:r>
      <w:r>
        <w:t xml:space="preserve"> such that the cost of point assignment is minimized</w:t>
      </w:r>
      <w:bookmarkEnd w:id="66"/>
      <w:r w:rsidR="00EE0EA0">
        <w:t>.</w:t>
      </w:r>
    </w:p>
    <w:p w14:paraId="5470124D" w14:textId="77777777" w:rsidR="001A7B4A" w:rsidRDefault="00DD23B0" w:rsidP="0039294B">
      <w:pPr>
        <w:spacing w:after="120"/>
      </w:pPr>
      <w:r>
        <w:t>Specifics</w:t>
      </w:r>
      <w:r w:rsidR="003B51E3">
        <w:t xml:space="preserve"> on the implementation of steps </w:t>
      </w:r>
      <w:r w:rsidR="003B51E3">
        <w:fldChar w:fldCharType="begin"/>
      </w:r>
      <w:r w:rsidR="003B51E3">
        <w:instrText xml:space="preserve"> REF _Ref37701908 \r \h </w:instrText>
      </w:r>
      <w:r w:rsidR="003B51E3">
        <w:fldChar w:fldCharType="separate"/>
      </w:r>
      <w:r w:rsidR="003B51E3">
        <w:t>3</w:t>
      </w:r>
      <w:r w:rsidR="003B51E3">
        <w:fldChar w:fldCharType="end"/>
      </w:r>
      <w:r w:rsidR="003B51E3">
        <w:t xml:space="preserve"> and </w:t>
      </w:r>
      <w:r w:rsidR="003B51E3">
        <w:fldChar w:fldCharType="begin"/>
      </w:r>
      <w:r w:rsidR="003B51E3">
        <w:instrText xml:space="preserve"> REF _Ref37701908 \r \h </w:instrText>
      </w:r>
      <w:r w:rsidR="003B51E3">
        <w:fldChar w:fldCharType="separate"/>
      </w:r>
      <w:r w:rsidR="003B51E3">
        <w:t>3</w:t>
      </w:r>
      <w:r w:rsidR="003B51E3">
        <w:fldChar w:fldCharType="end"/>
      </w:r>
      <w:r w:rsidR="003B51E3">
        <w:fldChar w:fldCharType="begin"/>
      </w:r>
      <w:r w:rsidR="003B51E3">
        <w:instrText xml:space="preserve"> REF _Ref37701911 \r \h </w:instrText>
      </w:r>
      <w:r w:rsidR="003B51E3">
        <w:fldChar w:fldCharType="separate"/>
      </w:r>
      <w:r w:rsidR="003B51E3">
        <w:t>a</w:t>
      </w:r>
      <w:r w:rsidR="003B51E3">
        <w:fldChar w:fldCharType="end"/>
      </w:r>
      <w:r w:rsidR="003B51E3">
        <w:t xml:space="preserve"> </w:t>
      </w:r>
      <w:r w:rsidR="000924FF">
        <w:t xml:space="preserve">are detailed in subsequent </w:t>
      </w:r>
      <w:r>
        <w:t xml:space="preserve">sections. </w:t>
      </w:r>
      <w:r w:rsidR="00EE0EA0">
        <w:t xml:space="preserve">Note that the IoD subscore is </w:t>
      </w:r>
      <w:r w:rsidR="00EE0EA0">
        <w:rPr>
          <w:i/>
          <w:iCs/>
        </w:rPr>
        <w:t xml:space="preserve">not </w:t>
      </w:r>
      <w:r w:rsidR="00EE0EA0">
        <w:t>the IoD itself, but rather an intermediate in the calculation of the IoD for a given point.</w:t>
      </w:r>
      <w:r w:rsidR="005F1872">
        <w:t xml:space="preserve"> </w:t>
      </w:r>
      <w:r w:rsidR="005A33D8">
        <w:t>A low</w:t>
      </w:r>
      <w:r w:rsidR="005F1872">
        <w:t xml:space="preserve"> IoD subscore </w:t>
      </w:r>
      <w:r w:rsidR="005A33D8">
        <w:lastRenderedPageBreak/>
        <w:t>implies</w:t>
      </w:r>
      <w:r w:rsidR="005F1872">
        <w:t xml:space="preserve"> geometric </w:t>
      </w:r>
      <w:r w:rsidR="005A33D8">
        <w:t>similarity between the areas surrounding two different points</w:t>
      </w:r>
      <w:r w:rsidR="005F1872">
        <w:t xml:space="preserve">, whereas </w:t>
      </w:r>
      <w:r w:rsidR="005A33D8">
        <w:t>a low IoD implies the presence of a geometric pattern around a given point.</w:t>
      </w:r>
    </w:p>
    <w:p w14:paraId="1486519D" w14:textId="36A44526" w:rsidR="0039294B" w:rsidRDefault="001A7B4A" w:rsidP="0039294B">
      <w:pPr>
        <w:spacing w:after="120"/>
      </w:pPr>
      <w:r>
        <w:t>The calculation of the IoD</w:t>
      </w:r>
      <w:r w:rsidR="00597F8C">
        <w:t xml:space="preserve"> for a point </w:t>
      </w:r>
      <w:r w:rsidR="00597F8C">
        <w:rPr>
          <w:i/>
          <w:iCs/>
        </w:rPr>
        <w:t>p</w:t>
      </w:r>
      <w:r>
        <w:t xml:space="preserve"> </w:t>
      </w:r>
      <w:r w:rsidR="008C27D8">
        <w:t>that is</w:t>
      </w:r>
      <w:r w:rsidR="008C27D8">
        <w:t xml:space="preserve"> part of a set of points </w:t>
      </w:r>
      <w:r w:rsidR="008C27D8" w:rsidRPr="008C27D8">
        <w:rPr>
          <w:i/>
          <w:iCs/>
          <w:u w:val="single"/>
        </w:rPr>
        <w:t>S</w:t>
      </w:r>
      <w:r w:rsidR="008C27D8">
        <w:rPr>
          <w:i/>
          <w:iCs/>
          <w:u w:val="single"/>
        </w:rPr>
        <w:t xml:space="preserve"> </w:t>
      </w:r>
      <w:r w:rsidR="008C27D8" w:rsidRPr="008C27D8">
        <w:rPr>
          <w:u w:val="single"/>
        </w:rPr>
        <w:t>is</w:t>
      </w:r>
      <w:r w:rsidR="008C27D8">
        <w:t xml:space="preserve"> as follows</w:t>
      </w:r>
      <w:r>
        <w:t>:</w:t>
      </w:r>
    </w:p>
    <w:p w14:paraId="05544E6E" w14:textId="60438E53" w:rsidR="001A7B4A" w:rsidRDefault="008C27D8" w:rsidP="00350E5E">
      <w:pPr>
        <w:pStyle w:val="ListParagraph"/>
        <w:numPr>
          <w:ilvl w:val="0"/>
          <w:numId w:val="16"/>
        </w:numPr>
        <w:spacing w:after="120"/>
      </w:pPr>
      <w:r>
        <w:t xml:space="preserve">Find the neighborhood </w:t>
      </w:r>
      <w:r>
        <w:rPr>
          <w:i/>
          <w:iCs/>
        </w:rPr>
        <w:t xml:space="preserve">N </w:t>
      </w:r>
      <w:r w:rsidR="005E17CC">
        <w:t xml:space="preserve">of all points within a distance </w:t>
      </w:r>
      <w:r w:rsidR="005E17CC" w:rsidRPr="00B820BE">
        <w:rPr>
          <w:i/>
          <w:iCs/>
        </w:rPr>
        <w:t>r</w:t>
      </w:r>
      <w:r w:rsidR="005E17CC">
        <w:t xml:space="preserve"> of </w:t>
      </w:r>
      <w:r w:rsidR="005E17CC">
        <w:rPr>
          <w:i/>
          <w:iCs/>
        </w:rPr>
        <w:t>p</w:t>
      </w:r>
    </w:p>
    <w:p w14:paraId="1E2910E8" w14:textId="77777777" w:rsidR="00965626" w:rsidRDefault="005E17CC" w:rsidP="00350E5E">
      <w:pPr>
        <w:pStyle w:val="ListParagraph"/>
        <w:numPr>
          <w:ilvl w:val="0"/>
          <w:numId w:val="16"/>
        </w:numPr>
        <w:spacing w:after="120"/>
      </w:pPr>
      <w:r>
        <w:t xml:space="preserve">Compose a new set </w:t>
      </w:r>
      <w:r>
        <w:rPr>
          <w:i/>
          <w:iCs/>
        </w:rPr>
        <w:t>K</w:t>
      </w:r>
      <w:r>
        <w:t xml:space="preserve"> where each element </w:t>
      </w:r>
      <w:r>
        <w:rPr>
          <w:i/>
          <w:iCs/>
        </w:rPr>
        <w:t>k</w:t>
      </w:r>
      <w:r>
        <w:rPr>
          <w:i/>
          <w:iCs/>
          <w:vertAlign w:val="subscript"/>
        </w:rPr>
        <w:t>i</w:t>
      </w:r>
      <w:r>
        <w:rPr>
          <w:i/>
          <w:iCs/>
        </w:rPr>
        <w:t xml:space="preserve"> </w:t>
      </w:r>
      <w:r>
        <w:t xml:space="preserve">is the IoD subscore between </w:t>
      </w:r>
      <w:r>
        <w:rPr>
          <w:i/>
          <w:iCs/>
        </w:rPr>
        <w:t xml:space="preserve">p </w:t>
      </w:r>
      <w:r>
        <w:t xml:space="preserve">and </w:t>
      </w:r>
      <w:r>
        <w:rPr>
          <w:i/>
          <w:iCs/>
        </w:rPr>
        <w:t>n</w:t>
      </w:r>
      <w:r>
        <w:rPr>
          <w:i/>
          <w:iCs/>
          <w:vertAlign w:val="subscript"/>
        </w:rPr>
        <w:t>i</w:t>
      </w:r>
      <w:r>
        <w:t>,</w:t>
      </w:r>
      <w:r>
        <w:rPr>
          <w:vertAlign w:val="subscript"/>
        </w:rPr>
        <w:t xml:space="preserve"> </w:t>
      </w:r>
      <w:r>
        <w:t xml:space="preserve">where </w:t>
      </w:r>
      <w:r>
        <w:rPr>
          <w:i/>
          <w:iCs/>
        </w:rPr>
        <w:t>n</w:t>
      </w:r>
      <w:r>
        <w:rPr>
          <w:i/>
          <w:iCs/>
          <w:vertAlign w:val="subscript"/>
        </w:rPr>
        <w:t>i</w:t>
      </w:r>
      <w:r>
        <w:t xml:space="preserve"> is a point in </w:t>
      </w:r>
      <w:r>
        <w:rPr>
          <w:i/>
          <w:iCs/>
        </w:rPr>
        <w:t>N</w:t>
      </w:r>
      <w:r>
        <w:t>.</w:t>
      </w:r>
    </w:p>
    <w:p w14:paraId="2B301938" w14:textId="5C0A9CAA" w:rsidR="005E17CC" w:rsidRDefault="005E17CC" w:rsidP="00350E5E">
      <w:pPr>
        <w:pStyle w:val="ListParagraph"/>
        <w:numPr>
          <w:ilvl w:val="0"/>
          <w:numId w:val="16"/>
        </w:numPr>
        <w:spacing w:after="120"/>
      </w:pPr>
      <w:r>
        <w:t xml:space="preserve">Calculate </w:t>
      </w:r>
      <w:r>
        <w:rPr>
          <w:i/>
          <w:iCs/>
        </w:rPr>
        <w:t xml:space="preserve">k </w:t>
      </w:r>
      <w:r>
        <w:t xml:space="preserve">for all </w:t>
      </w:r>
      <w:r>
        <w:rPr>
          <w:i/>
          <w:iCs/>
        </w:rPr>
        <w:t xml:space="preserve">n </w:t>
      </w:r>
      <w:r>
        <w:t xml:space="preserve">in </w:t>
      </w:r>
      <w:r w:rsidRPr="00316833">
        <w:rPr>
          <w:i/>
          <w:iCs/>
        </w:rPr>
        <w:t>N</w:t>
      </w:r>
      <w:r>
        <w:t>.</w:t>
      </w:r>
    </w:p>
    <w:p w14:paraId="189F9738" w14:textId="0253045C" w:rsidR="00472146" w:rsidRPr="00EE0EA0" w:rsidRDefault="0063311A" w:rsidP="00472146">
      <w:pPr>
        <w:pStyle w:val="ListParagraph"/>
        <w:numPr>
          <w:ilvl w:val="0"/>
          <w:numId w:val="16"/>
        </w:numPr>
        <w:spacing w:after="120"/>
      </w:pPr>
      <w:r>
        <w:t xml:space="preserve">The IoD is the mean value of </w:t>
      </w:r>
      <w:r>
        <w:rPr>
          <w:i/>
          <w:iCs/>
        </w:rPr>
        <w:t>K</w:t>
      </w:r>
      <w:r>
        <w:t>.</w:t>
      </w:r>
    </w:p>
    <w:p w14:paraId="63537C9D" w14:textId="308876C1" w:rsidR="00D046E7" w:rsidRPr="00241908" w:rsidRDefault="00D046E7" w:rsidP="006644EE">
      <w:pPr>
        <w:pStyle w:val="Heading3"/>
        <w:spacing w:after="120"/>
      </w:pPr>
      <w:bookmarkStart w:id="67" w:name="_Ref31567409"/>
      <w:r w:rsidRPr="00241908">
        <w:t>Point Assignment</w:t>
      </w:r>
      <w:bookmarkEnd w:id="67"/>
    </w:p>
    <w:p w14:paraId="3D7EA1F3" w14:textId="05D2D652" w:rsidR="00886ED7" w:rsidRPr="00241908" w:rsidRDefault="00BB14FB" w:rsidP="006644EE">
      <w:pPr>
        <w:spacing w:after="120"/>
      </w:pPr>
      <w:r>
        <w:t xml:space="preserve">Calculation of the IoD subscore for two sets of points involves point assignment, where every point in one set is assigned to a point in the other set with </w:t>
      </w:r>
      <w:r w:rsidR="006A2147">
        <w:t>one-to-one</w:t>
      </w:r>
      <w:r>
        <w:t xml:space="preserve"> correspondence (each point in each set has one and only one assignment)</w:t>
      </w:r>
      <w:r w:rsidR="00886ED7" w:rsidRPr="00241908">
        <w:t>.</w:t>
      </w:r>
      <w:r>
        <w:t xml:space="preserve"> Additionally, there is a “score” associated with every point-pair assignment that describes how good the assignment is, and an optimal set of point-pair assignments is such that that average cost of assignment is minimized. The cost function for point-pair assignment is arbitrary, though the advantages of certain cost functions over others are discussed in </w:t>
      </w:r>
      <w:r>
        <w:fldChar w:fldCharType="begin"/>
      </w:r>
      <w:r>
        <w:instrText xml:space="preserve"> REF _Ref37707675 \r \h </w:instrText>
      </w:r>
      <w:r>
        <w:fldChar w:fldCharType="separate"/>
      </w:r>
      <w:r>
        <w:t>3.3.1</w:t>
      </w:r>
      <w:r>
        <w:fldChar w:fldCharType="end"/>
      </w:r>
      <w:r>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 </w:t>
      </w:r>
      <w:r w:rsidR="00FD3C71">
        <w:t xml:space="preserve">(ordinary straight line) </w:t>
      </w:r>
      <w:r w:rsidR="00886ED7" w:rsidRPr="00241908">
        <w:t xml:space="preserve">distance between </w:t>
      </w:r>
      <w:r w:rsidR="00360074">
        <w:t>the two members of a point pair</w:t>
      </w:r>
      <w:r w:rsidR="007D505A" w:rsidRPr="007D505A">
        <w:t>—</w:t>
      </w:r>
      <w:r w:rsidR="00164A68">
        <w:t>two points that are close together are a more obvious match than those that are far apart</w:t>
      </w:r>
      <w:r w:rsidR="007D505A" w:rsidRPr="007D505A">
        <w:t>—</w:t>
      </w:r>
      <w:r w:rsidR="00886ED7" w:rsidRPr="00241908">
        <w:t>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7978AC5D"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w:t>
      </w:r>
      <w:r w:rsidR="00BF77D0">
        <w:t xml:space="preserve"> composed of two sets parent neighborhood vertices and neighbor neighborhood vertices. E</w:t>
      </w:r>
      <w:r w:rsidRPr="00241908">
        <w:t>ach edge</w:t>
      </w:r>
      <w:r w:rsidR="00BF77D0">
        <w:t xml:space="preserve"> connecting a parent vertex to a neighborhood vertex</w:t>
      </w:r>
      <w:r w:rsidRPr="00241908">
        <w:t xml:space="preserve"> (representing a possible point-pair assignment)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29A96EF4" w:rsidR="0051113D" w:rsidRPr="00241908"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r w:rsidR="00BD1507" w:rsidRPr="00241908">
        <w:t>scipy’s implementation</w:t>
      </w:r>
      <w:r w:rsidR="00011CF2" w:rsidRPr="00241908">
        <w:t xml:space="preserve"> of the</w:t>
      </w:r>
      <w:r w:rsidR="00BD1507" w:rsidRPr="00241908">
        <w:t xml:space="preserve"> </w:t>
      </w:r>
      <w:r w:rsidR="00D046E7" w:rsidRPr="00BF77D0">
        <w:t>Hungarian method of assignment</w:t>
      </w:r>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102128">
        <w:t xml:space="preserve"> </w:t>
      </w:r>
      <w:sdt>
        <w:sdtPr>
          <w:id w:val="1935927057"/>
          <w:citation/>
        </w:sdtPr>
        <w:sdtContent>
          <w:r w:rsidR="00102128" w:rsidRPr="00241908">
            <w:fldChar w:fldCharType="begin"/>
          </w:r>
          <w:r w:rsidR="00102128" w:rsidRPr="00241908">
            <w:instrText xml:space="preserve"> CITATION HWK55 \l 1033 </w:instrText>
          </w:r>
          <w:r w:rsidR="00102128" w:rsidRPr="00241908">
            <w:fldChar w:fldCharType="separate"/>
          </w:r>
          <w:r w:rsidR="00102128">
            <w:rPr>
              <w:noProof/>
            </w:rPr>
            <w:t xml:space="preserve"> </w:t>
          </w:r>
          <w:r w:rsidR="00102128" w:rsidRPr="000D0D77">
            <w:rPr>
              <w:noProof/>
            </w:rPr>
            <w:t>[16]</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where </w:t>
      </w:r>
      <w:r w:rsidR="0050356C">
        <w:rPr>
          <w:i/>
          <w:iCs/>
        </w:rPr>
        <w:t>M</w:t>
      </w:r>
      <w:r w:rsidR="0050356C">
        <w:rPr>
          <w:i/>
          <w:iCs/>
          <w:vertAlign w:val="subscript"/>
        </w:rPr>
        <w:t xml:space="preserve">i,j </w:t>
      </w:r>
      <w:r w:rsidR="0050356C">
        <w:t xml:space="preserve">is </w:t>
      </w:r>
      <m:oMath>
        <m:r>
          <w:rPr>
            <w:rFonts w:ascii="Cambria Math" w:hAnsi="Cambria Math"/>
          </w:rPr>
          <m:t>c(i,j)</m:t>
        </m:r>
      </m:oMath>
      <w:r w:rsidR="00102128">
        <w:rPr>
          <w:iCs/>
        </w:rPr>
        <w:t>, and 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0F3495">
        <w:rPr>
          <w:rStyle w:val="FootnoteReference"/>
          <w:iCs/>
        </w:rPr>
        <w:footnoteReference w:id="2"/>
      </w:r>
      <w:r w:rsidR="00102128">
        <w:t xml:space="preserve">. </w:t>
      </w:r>
      <w:r w:rsidR="00594195">
        <w:t xml:space="preserve">The Hungarian algorithm takes advantage of the fact that subtracting a constant from a row or column does not change the set of optimal entries, and so by repeatedly subtracting choice values from rows and columns the assignment problem can be reduced to a trivial form where some of the </w:t>
      </w:r>
      <w:r w:rsidR="005316D4">
        <w:t xml:space="preserve">matrix </w:t>
      </w:r>
      <w:r w:rsidR="00594195">
        <w:t>entries are 0.</w:t>
      </w:r>
    </w:p>
    <w:p w14:paraId="7CFD46BC" w14:textId="69726227" w:rsidR="00594107" w:rsidRPr="00241908" w:rsidRDefault="00594107" w:rsidP="0050356C">
      <w:pPr>
        <w:pStyle w:val="Heading3"/>
        <w:spacing w:after="120"/>
      </w:pPr>
      <w:r w:rsidRPr="00241908">
        <w:lastRenderedPageBreak/>
        <w:t>Realignment</w:t>
      </w:r>
    </w:p>
    <w:p w14:paraId="43789441" w14:textId="3CCAEA68" w:rsidR="00194A01" w:rsidRPr="00241908" w:rsidRDefault="00594107" w:rsidP="0050356C">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5F5F0593"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Content>
          <w:r w:rsidR="00831B3C" w:rsidRPr="00241908">
            <w:fldChar w:fldCharType="begin"/>
          </w:r>
          <w:r w:rsidR="00831B3C" w:rsidRPr="00241908">
            <w:instrText xml:space="preserve"> CITATION Bes92 \l 1033 </w:instrText>
          </w:r>
          <w:r w:rsidR="00831B3C" w:rsidRPr="00241908">
            <w:fldChar w:fldCharType="separate"/>
          </w:r>
          <w:r w:rsidR="000D0D77" w:rsidRPr="000D0D77">
            <w:rPr>
              <w:noProof/>
            </w:rPr>
            <w:t>[17]</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355D806F" w:rsidR="00194A01" w:rsidRPr="00241908" w:rsidRDefault="00472146" w:rsidP="006644EE">
      <w:pPr>
        <w:pStyle w:val="Heading3"/>
        <w:spacing w:after="120"/>
      </w:pPr>
      <w:r>
        <w:t>Cost/</w:t>
      </w:r>
      <w:r w:rsidR="00194A01"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68" w:name="_Ref31888367"/>
      <w:r w:rsidRPr="00241908">
        <w:t>Unpaired Points</w:t>
      </w:r>
      <w:bookmarkEnd w:id="68"/>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w:t>
      </w:r>
      <w:r w:rsidR="00334647" w:rsidRPr="00241908">
        <w:lastRenderedPageBreak/>
        <w:t xml:space="preserve">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56D03E34"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Content>
          <w:r w:rsidR="0025552D" w:rsidRPr="00241908">
            <w:fldChar w:fldCharType="begin"/>
          </w:r>
          <w:r w:rsidR="0025552D" w:rsidRPr="00241908">
            <w:instrText xml:space="preserve"> CITATION Yan04 \l 1033 </w:instrText>
          </w:r>
          <w:r w:rsidR="0025552D" w:rsidRPr="00241908">
            <w:fldChar w:fldCharType="separate"/>
          </w:r>
          <w:r w:rsidR="000D0D77" w:rsidRPr="000D0D77">
            <w:rPr>
              <w:noProof/>
            </w:rPr>
            <w:t>[18]</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lastRenderedPageBreak/>
        <w:t>Tree Crowns</w:t>
      </w:r>
    </w:p>
    <w:p w14:paraId="6B773A59" w14:textId="1D4C568A"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Content>
          <w:r w:rsidR="007220A3" w:rsidRPr="00241908">
            <w:fldChar w:fldCharType="begin"/>
          </w:r>
          <w:r w:rsidR="007220A3" w:rsidRPr="00241908">
            <w:instrText xml:space="preserve"> CITATION Ise19 \l 1033 </w:instrText>
          </w:r>
          <w:r w:rsidR="007220A3" w:rsidRPr="00241908">
            <w:fldChar w:fldCharType="separate"/>
          </w:r>
          <w:r w:rsidR="000D0D77" w:rsidRPr="000D0D77">
            <w:rPr>
              <w:noProof/>
            </w:rPr>
            <w:t>[19]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0ED7EBA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Content>
          <w:r>
            <w:fldChar w:fldCharType="begin"/>
          </w:r>
          <w:r>
            <w:instrText xml:space="preserve"> CITATION Zhe16 \l 1033 </w:instrText>
          </w:r>
          <w:r>
            <w:fldChar w:fldCharType="separate"/>
          </w:r>
          <w:r w:rsidR="000D0D77" w:rsidRPr="000D0D77">
            <w:rPr>
              <w:noProof/>
            </w:rPr>
            <w:t>[20]</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Content>
          <w:r w:rsidR="00894162" w:rsidRPr="00241908">
            <w:fldChar w:fldCharType="begin"/>
          </w:r>
          <w:r w:rsidR="00894162" w:rsidRPr="00241908">
            <w:instrText xml:space="preserve"> CITATION Ped11 \l 1033 </w:instrText>
          </w:r>
          <w:r w:rsidR="00894162" w:rsidRPr="00241908">
            <w:fldChar w:fldCharType="separate"/>
          </w:r>
          <w:r w:rsidR="000D0D77">
            <w:rPr>
              <w:noProof/>
            </w:rPr>
            <w:t xml:space="preserve"> </w:t>
          </w:r>
          <w:r w:rsidR="000D0D77" w:rsidRPr="000D0D77">
            <w:rPr>
              <w:noProof/>
            </w:rPr>
            <w:t>[21]</w:t>
          </w:r>
          <w:r w:rsidR="00894162" w:rsidRPr="00241908">
            <w:fldChar w:fldCharType="end"/>
          </w:r>
        </w:sdtContent>
      </w:sdt>
      <w:r w:rsidR="00A64C8B">
        <w:t xml:space="preserve"> on the DHM rasters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08EEB04D"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46FCC" w:rsidRPr="00241908">
        <w:rPr>
          <w:i w:val="0"/>
          <w:iCs w:val="0"/>
        </w:rPr>
        <w:t>Crab Orchard, TN</w:t>
      </w:r>
    </w:p>
    <w:p w14:paraId="343F4DEE" w14:textId="6B8BE948"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Content>
          <w:r w:rsidR="00592930" w:rsidRPr="00241908">
            <w:fldChar w:fldCharType="begin"/>
          </w:r>
          <w:r w:rsidR="00592930" w:rsidRPr="00241908">
            <w:instrText xml:space="preserve"> CITATION Sel12 \l 1033 </w:instrText>
          </w:r>
          <w:r w:rsidR="00592930" w:rsidRPr="00241908">
            <w:fldChar w:fldCharType="separate"/>
          </w:r>
          <w:r w:rsidR="000D0D77" w:rsidRPr="000D0D77">
            <w:rPr>
              <w:noProof/>
            </w:rPr>
            <w:t>[10]</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Content>
          <w:r w:rsidR="00592930" w:rsidRPr="00241908">
            <w:fldChar w:fldCharType="begin"/>
          </w:r>
          <w:r w:rsidR="00592930" w:rsidRPr="00241908">
            <w:instrText xml:space="preserve"> CITATION MMu17 \l 1033 </w:instrText>
          </w:r>
          <w:r w:rsidR="00592930" w:rsidRPr="00241908">
            <w:fldChar w:fldCharType="separate"/>
          </w:r>
          <w:r w:rsidR="000D0D77" w:rsidRPr="000D0D77">
            <w:rPr>
              <w:noProof/>
            </w:rPr>
            <w:t>[22]</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4C17BE42"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LiDAR</w:t>
      </w:r>
      <w:r w:rsidR="00866378">
        <w:t xml:space="preserve">-based three-dimensional point clouds </w:t>
      </w:r>
      <w:r w:rsidR="001657FE" w:rsidRPr="00241908">
        <w:t xml:space="preserve">for </w:t>
      </w:r>
      <w:r w:rsidR="00AA1F05" w:rsidRPr="00241908">
        <w:t>the</w:t>
      </w:r>
      <w:r w:rsidR="001657FE" w:rsidRPr="00241908">
        <w:t xml:space="preserve"> study area was collected by the U</w:t>
      </w:r>
      <w:r w:rsidR="00866378">
        <w:t>.</w:t>
      </w:r>
      <w:r w:rsidR="001657FE" w:rsidRPr="00241908">
        <w:t>S</w:t>
      </w:r>
      <w:r w:rsidR="00866378">
        <w:t xml:space="preserve">. </w:t>
      </w:r>
      <w:r w:rsidR="001657FE" w:rsidRPr="00241908">
        <w:t>G</w:t>
      </w:r>
      <w:r w:rsidR="00866378">
        <w:t xml:space="preserve">eological Survey (USGS) </w:t>
      </w:r>
      <w:r w:rsidR="001657FE" w:rsidRPr="00241908">
        <w:t>between January and April of 2019.</w:t>
      </w:r>
      <w:r w:rsidR="005D398A" w:rsidRPr="00241908">
        <w:t xml:space="preserve"> </w:t>
      </w:r>
      <w:r w:rsidR="00713158" w:rsidRPr="00241908">
        <w:t xml:space="preserve">Trees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w:t>
      </w:r>
      <w:r w:rsidR="00A86C0E" w:rsidRPr="00241908">
        <w:lastRenderedPageBreak/>
        <w:t>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46DB3DAB"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EF3C994"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565ED4CD" w14:textId="61D77A7E" w:rsidR="00646FCC" w:rsidRPr="00241908" w:rsidRDefault="00F87368" w:rsidP="006644EE">
      <w:pPr>
        <w:pStyle w:val="Heading4"/>
        <w:spacing w:after="120"/>
        <w:rPr>
          <w:i w:val="0"/>
          <w:iCs w:val="0"/>
        </w:rPr>
      </w:pPr>
      <w:bookmarkStart w:id="69" w:name="_Ref33383445"/>
      <w:r w:rsidRPr="00241908">
        <w:rPr>
          <w:i w:val="0"/>
          <w:iCs w:val="0"/>
        </w:rPr>
        <w:t>Site 3 –</w:t>
      </w:r>
      <w:r w:rsidR="0083514B">
        <w:rPr>
          <w:i w:val="0"/>
          <w:iCs w:val="0"/>
        </w:rPr>
        <w:t xml:space="preserve"> </w:t>
      </w:r>
      <w:r w:rsidRPr="00241908">
        <w:rPr>
          <w:i w:val="0"/>
          <w:iCs w:val="0"/>
        </w:rPr>
        <w:t>Neighborhood in Nashville, TN</w:t>
      </w:r>
      <w:bookmarkEnd w:id="69"/>
    </w:p>
    <w:p w14:paraId="3F90F800" w14:textId="20755C10"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Content>
          <w:r w:rsidR="00E03903">
            <w:fldChar w:fldCharType="begin"/>
          </w:r>
          <w:r w:rsidR="00E03903">
            <w:instrText xml:space="preserve"> CITATION Nil19 \l 1033 </w:instrText>
          </w:r>
          <w:r w:rsidR="00E03903">
            <w:fldChar w:fldCharType="separate"/>
          </w:r>
          <w:r w:rsidR="000D0D77" w:rsidRPr="000D0D77">
            <w:rPr>
              <w:noProof/>
            </w:rPr>
            <w:t>[23]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Content>
          <w:r w:rsidR="00E03903">
            <w:fldChar w:fldCharType="begin"/>
          </w:r>
          <w:r w:rsidR="00E03903">
            <w:instrText xml:space="preserve"> CITATION Geo19 \l 1033 </w:instrText>
          </w:r>
          <w:r w:rsidR="00E03903">
            <w:fldChar w:fldCharType="separate"/>
          </w:r>
          <w:r w:rsidR="000D0D77" w:rsidRPr="000D0D77">
            <w:rPr>
              <w:noProof/>
            </w:rPr>
            <w:t>[24]</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123DEC1E"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104A5A76" w:rsidR="00F87368" w:rsidRPr="00241908" w:rsidRDefault="00CC04FF" w:rsidP="006644EE">
      <w:pPr>
        <w:spacing w:after="120"/>
      </w:pPr>
      <w:r w:rsidRPr="00241908">
        <w:lastRenderedPageBreak/>
        <w:t>Building footprints were obtained for the metropolitan Nashville area from the Tennessee Department of Finance and Administration via the geospatial data aggregator Koordinates</w:t>
      </w:r>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70" w:name="_Ref31889065"/>
      <w:r w:rsidRPr="00241908">
        <w:t>Theoretical Evaluation</w:t>
      </w:r>
      <w:bookmarkEnd w:id="70"/>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3428E784" w:rsidR="00AD687D" w:rsidRPr="00241908" w:rsidRDefault="00B4051D" w:rsidP="006644EE">
      <w:pPr>
        <w:spacing w:after="120"/>
      </w:pPr>
      <w:r w:rsidRPr="00241908">
        <w:t xml:space="preserve">Realignment of neighborhoods during calculation of the IoD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0D0D77" w:rsidRPr="000D0D77">
            <w:rPr>
              <w:noProof/>
            </w:rPr>
            <w:t>[18]</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lastRenderedPageBreak/>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4C955274"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3"/>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4"/>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w:t>
      </w:r>
      <w:r w:rsidR="0093091C" w:rsidRPr="00241908">
        <w:lastRenderedPageBreak/>
        <w:t xml:space="preserve">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71" w:name="_Ref33383449"/>
      <w:r w:rsidRPr="00241908">
        <w:t>Site 3</w:t>
      </w:r>
      <w:bookmarkEnd w:id="71"/>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59E70CDE"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The classification agreement is significantly lower at this site than for Sites 1 and 2. This is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the IoD itself may not be sufficient on its own for classification in complex systems such as Lockeland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678DD478"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lastRenderedPageBreak/>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72" w:name="_Ref37707675"/>
      <w:r w:rsidRPr="00241908">
        <w:t xml:space="preserve">Scoring and </w:t>
      </w:r>
      <w:r w:rsidR="00E7154C" w:rsidRPr="00241908">
        <w:t xml:space="preserve">Point </w:t>
      </w:r>
      <w:r w:rsidRPr="00241908">
        <w:t>Assignment Functions</w:t>
      </w:r>
      <w:bookmarkEnd w:id="72"/>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05CF0AC5"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lastRenderedPageBreak/>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4F6EFA2" w:rsidR="000D0D77" w:rsidRDefault="000D0D77" w:rsidP="006644EE">
      <w:pPr>
        <w:spacing w:after="120"/>
      </w:pPr>
      <w:r>
        <w:t xml:space="preserve">Existing geospatial methods </w:t>
      </w:r>
      <w:r w:rsidR="00CB2C78">
        <w:t xml:space="preserve">to </w:t>
      </w:r>
      <w:r>
        <w:t>quantify disorder have relied on raster data, and non-geospatial algorithms that quantify the disorder of point data rely on the assumption that order is grid-like, an assumption that is often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5ADF4B3B" w:rsidR="00EC0075" w:rsidRPr="00241908" w:rsidRDefault="00555740" w:rsidP="006644EE">
      <w:pPr>
        <w:spacing w:after="120"/>
      </w:pPr>
      <w:r w:rsidRPr="00241908">
        <w:t xml:space="preserve">The </w:t>
      </w:r>
      <w:r w:rsidR="000D0D77">
        <w:t>data</w:t>
      </w:r>
      <w:r w:rsidRPr="00241908">
        <w:t xml:space="preserve"> presented in this paper indicates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Pr="00241908">
        <w:t>The IoD can also be used to enrich datasets for classification in systems where spatial patterns alone may not be sufficient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w:t>
      </w:r>
      <w:r w:rsidR="001A38D2" w:rsidRPr="00241908">
        <w:lastRenderedPageBreak/>
        <w:t>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36EFFFC5" w14:textId="14A2C787" w:rsidR="008D3579" w:rsidRDefault="00CC4D83" w:rsidP="00BD1AD3">
      <w:pPr>
        <w:spacing w:after="120"/>
      </w:pPr>
      <w:r w:rsidRPr="00241908">
        <w:t xml:space="preserve">All code used in the analysis for this paper is publicly available at </w:t>
      </w:r>
      <w:hyperlink r:id="rId15" w:history="1">
        <w:r w:rsidRPr="00241908">
          <w:rPr>
            <w:rStyle w:val="Hyperlink"/>
          </w:rPr>
          <w:t>https://github.com/rsjones94/point-disorder</w:t>
        </w:r>
      </w:hyperlink>
      <w:r w:rsidRPr="00241908">
        <w:t>. The digital height models used to generate the tree crown datasets are available on request.</w:t>
      </w:r>
    </w:p>
    <w:p w14:paraId="43CD4E33" w14:textId="05E9D5D6" w:rsidR="0093769E" w:rsidRPr="0093769E" w:rsidRDefault="0093769E" w:rsidP="00BD1AD3">
      <w:pPr>
        <w:spacing w:after="120"/>
        <w:rPr>
          <w:color w:val="FF0000"/>
        </w:rPr>
      </w:pPr>
      <w:r w:rsidRPr="0093769E">
        <w:rPr>
          <w:color w:val="FF0000"/>
        </w:rPr>
        <w:t>---</w:t>
      </w:r>
    </w:p>
    <w:p w14:paraId="280501F5" w14:textId="77777777" w:rsidR="008D3579" w:rsidRPr="00CB5E42" w:rsidRDefault="008D3579" w:rsidP="008D3579">
      <w:pPr>
        <w:spacing w:after="240"/>
        <w:rPr>
          <w:color w:val="FF0000"/>
        </w:rPr>
      </w:pPr>
      <w:r w:rsidRPr="00CB5E42">
        <w:rPr>
          <w:color w:val="FF0000"/>
        </w:rPr>
        <w:t>The purpose of this paper is to: (1) explain the design of the IoD algorithm and the mechanism through which is quantifies disorder; (2);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6328D1E5" w14:textId="77777777" w:rsidR="008D3579" w:rsidRPr="00CB5E42" w:rsidRDefault="008D3579" w:rsidP="008D3579">
      <w:pPr>
        <w:spacing w:after="240"/>
        <w:rPr>
          <w:color w:val="FF0000"/>
        </w:rPr>
      </w:pPr>
      <w:r w:rsidRPr="00CB5E42">
        <w:rPr>
          <w:color w:val="FF0000"/>
        </w:rPr>
        <w:t xml:space="preserve">, that functions by comparing the similarity of a set of points within a certain distance of each other, termed a neighborhood, to other neighborhoods nearby; points within an area of geometric or structural regularity are differentiated from points that display no order. In this paper we will demonstrate applications of this algorithm, namely the classification of trees as natural or planted and buildings as primary or auxiliary on the basis of its relative IoD score. </w:t>
      </w:r>
    </w:p>
    <w:p w14:paraId="681F7A40" w14:textId="4A46D2FB" w:rsidR="008D3579" w:rsidRPr="00CB5E42" w:rsidRDefault="008D3579" w:rsidP="008D3579">
      <w:pPr>
        <w:spacing w:after="240"/>
        <w:rPr>
          <w:color w:val="FF0000"/>
        </w:rPr>
      </w:pPr>
      <w:r w:rsidRPr="00CB5E42">
        <w:rPr>
          <w:i/>
          <w:iCs/>
          <w:color w:val="FF0000"/>
        </w:rPr>
        <w:t xml:space="preserve">Aksoy, Yalniz and Tasdemir </w:t>
      </w:r>
      <w:r w:rsidRPr="00CB5E42">
        <w:rPr>
          <w:color w:val="FF0000"/>
        </w:rPr>
        <w:t xml:space="preserve">demonstrated that the regular repetition of certain geometric textures is strongly suggestive of orchards, and proposed an algorithm that could identify such patterns in order to automate differentiation of orchards from natural forests </w:t>
      </w:r>
      <w:sdt>
        <w:sdtPr>
          <w:rPr>
            <w:i/>
            <w:iCs/>
            <w:color w:val="FF0000"/>
          </w:rPr>
          <w:id w:val="-2103095418"/>
          <w:citation/>
        </w:sdtPr>
        <w:sdtContent>
          <w:r w:rsidRPr="00CB5E42">
            <w:rPr>
              <w:i/>
              <w:iCs/>
              <w:color w:val="FF0000"/>
            </w:rPr>
            <w:fldChar w:fldCharType="begin"/>
          </w:r>
          <w:r w:rsidRPr="00CB5E42">
            <w:rPr>
              <w:i/>
              <w:iCs/>
              <w:color w:val="FF0000"/>
            </w:rPr>
            <w:instrText xml:space="preserve"> CITATION Sel12 \l 1033 </w:instrText>
          </w:r>
          <w:r w:rsidRPr="00CB5E42">
            <w:rPr>
              <w:i/>
              <w:iCs/>
              <w:color w:val="FF0000"/>
            </w:rPr>
            <w:fldChar w:fldCharType="separate"/>
          </w:r>
          <w:r w:rsidRPr="00CB5E42">
            <w:rPr>
              <w:noProof/>
              <w:color w:val="FF0000"/>
            </w:rPr>
            <w:t>[10]</w:t>
          </w:r>
          <w:r w:rsidRPr="00CB5E42">
            <w:rPr>
              <w:i/>
              <w:iCs/>
              <w:color w:val="FF0000"/>
            </w:rPr>
            <w:fldChar w:fldCharType="end"/>
          </w:r>
        </w:sdtContent>
      </w:sdt>
      <w:r w:rsidRPr="00CB5E42">
        <w:rPr>
          <w:color w:val="FF0000"/>
        </w:rPr>
        <w:t>.</w:t>
      </w:r>
    </w:p>
    <w:p w14:paraId="1AA1C531" w14:textId="3E898569" w:rsidR="008D3579" w:rsidRPr="00CB5E42" w:rsidRDefault="008D3579" w:rsidP="008D3579">
      <w:pPr>
        <w:spacing w:after="240"/>
        <w:rPr>
          <w:color w:val="FF0000"/>
        </w:rPr>
      </w:pPr>
      <w:r w:rsidRPr="00CB5E42">
        <w:rPr>
          <w:i/>
          <w:iCs/>
          <w:color w:val="FF0000"/>
        </w:rPr>
        <w:t xml:space="preserve">Shekhar et al. </w:t>
      </w:r>
      <w:r w:rsidRPr="00CB5E42">
        <w:rPr>
          <w:color w:val="FF0000"/>
        </w:rPr>
        <w:t>described a number of , including outlier detection, co-location, classification and regression and clustering. , there is a relative scarcity of methods for the detection of geometric patterns in geospatial contexts. Quantification of such patterns would enrich analyses of spatial data.</w:t>
      </w:r>
    </w:p>
    <w:p w14:paraId="53464079" w14:textId="77777777" w:rsidR="001A7428" w:rsidRPr="00CB5E42" w:rsidRDefault="001A7428" w:rsidP="001A7428">
      <w:pPr>
        <w:spacing w:after="120"/>
        <w:rPr>
          <w:color w:val="FF0000"/>
        </w:rPr>
      </w:pPr>
      <w:r w:rsidRPr="00CB5E42">
        <w:rPr>
          <w:color w:val="FF0000"/>
        </w:rPr>
        <w:t xml:space="preserve">Like any process related to pattern detection, calculation of the IoD is an inherently scale-dependent process. </w:t>
      </w:r>
    </w:p>
    <w:p w14:paraId="13042AA2" w14:textId="09C074B7" w:rsidR="00BD1AD3" w:rsidRPr="00CB5E42" w:rsidRDefault="001A7428" w:rsidP="00CB5E42">
      <w:pPr>
        <w:spacing w:after="240"/>
        <w:rPr>
          <w:color w:val="FF0000"/>
        </w:rPr>
        <w:sectPr w:rsidR="00BD1AD3" w:rsidRPr="00CB5E42" w:rsidSect="00084DD1">
          <w:type w:val="continuous"/>
          <w:pgSz w:w="12240" w:h="15840" w:code="1"/>
          <w:pgMar w:top="1440" w:right="1440" w:bottom="1440" w:left="1440" w:header="432" w:footer="720" w:gutter="0"/>
          <w:lnNumType w:countBy="5" w:distance="720"/>
          <w:cols w:space="720"/>
          <w:docGrid w:linePitch="360"/>
        </w:sectPr>
      </w:pPr>
      <w:r w:rsidRPr="00CB5E42">
        <w:rPr>
          <w:color w:val="FF0000"/>
        </w:rPr>
        <w:t xml:space="preserve">The IoD algorithm for this paper was implemented Python, a high-level general-purpose programming language </w:t>
      </w:r>
      <w:sdt>
        <w:sdtPr>
          <w:rPr>
            <w:color w:val="FF0000"/>
          </w:rPr>
          <w:id w:val="1941646972"/>
          <w:citation/>
        </w:sdtPr>
        <w:sdtContent>
          <w:r w:rsidRPr="00CB5E42">
            <w:rPr>
              <w:color w:val="FF0000"/>
            </w:rPr>
            <w:fldChar w:fldCharType="begin"/>
          </w:r>
          <w:r w:rsidRPr="00CB5E42">
            <w:rPr>
              <w:color w:val="FF0000"/>
            </w:rPr>
            <w:instrText xml:space="preserve"> CITATION Gva95 \l 1033 </w:instrText>
          </w:r>
          <w:r w:rsidRPr="00CB5E42">
            <w:rPr>
              <w:color w:val="FF0000"/>
            </w:rPr>
            <w:fldChar w:fldCharType="separate"/>
          </w:r>
          <w:r w:rsidRPr="00CB5E42">
            <w:rPr>
              <w:noProof/>
              <w:color w:val="FF0000"/>
            </w:rPr>
            <w:t>[13]</w:t>
          </w:r>
          <w:r w:rsidRPr="00CB5E42">
            <w:rPr>
              <w:color w:val="FF0000"/>
            </w:rPr>
            <w:fldChar w:fldCharType="end"/>
          </w:r>
        </w:sdtContent>
      </w:sdt>
      <w:r w:rsidRPr="00CB5E42">
        <w:rPr>
          <w:color w:val="FF0000"/>
        </w:rPr>
        <w:t xml:space="preserve">. Our code also makes extensive use of scipy </w:t>
      </w:r>
      <w:sdt>
        <w:sdtPr>
          <w:rPr>
            <w:color w:val="FF0000"/>
          </w:rPr>
          <w:id w:val="-1370292073"/>
          <w:citation/>
        </w:sdtPr>
        <w:sdtContent>
          <w:r w:rsidRPr="00CB5E42">
            <w:rPr>
              <w:color w:val="FF0000"/>
            </w:rPr>
            <w:fldChar w:fldCharType="begin"/>
          </w:r>
          <w:r w:rsidRPr="00CB5E42">
            <w:rPr>
              <w:color w:val="FF0000"/>
            </w:rPr>
            <w:instrText xml:space="preserve"> CITATION Pau20 \l 1033 </w:instrText>
          </w:r>
          <w:r w:rsidRPr="00CB5E42">
            <w:rPr>
              <w:color w:val="FF0000"/>
            </w:rPr>
            <w:fldChar w:fldCharType="separate"/>
          </w:r>
          <w:r w:rsidRPr="00CB5E42">
            <w:rPr>
              <w:noProof/>
              <w:color w:val="FF0000"/>
            </w:rPr>
            <w:t>[14]</w:t>
          </w:r>
          <w:r w:rsidRPr="00CB5E42">
            <w:rPr>
              <w:color w:val="FF0000"/>
            </w:rPr>
            <w:fldChar w:fldCharType="end"/>
          </w:r>
        </w:sdtContent>
      </w:sdt>
      <w:r w:rsidRPr="00CB5E42">
        <w:rPr>
          <w:color w:val="FF0000"/>
        </w:rPr>
        <w:t xml:space="preserve">, a collection of open-source Python packages for scientific computing and numpy </w:t>
      </w:r>
      <w:sdt>
        <w:sdtPr>
          <w:rPr>
            <w:color w:val="FF0000"/>
          </w:rPr>
          <w:id w:val="-234860035"/>
          <w:citation/>
        </w:sdtPr>
        <w:sdtContent>
          <w:r w:rsidRPr="00CB5E42">
            <w:rPr>
              <w:color w:val="FF0000"/>
            </w:rPr>
            <w:fldChar w:fldCharType="begin"/>
          </w:r>
          <w:r w:rsidRPr="00CB5E42">
            <w:rPr>
              <w:color w:val="FF0000"/>
            </w:rPr>
            <w:instrText xml:space="preserve"> CITATION Oli06 \l 1033 </w:instrText>
          </w:r>
          <w:r w:rsidRPr="00CB5E42">
            <w:rPr>
              <w:color w:val="FF0000"/>
            </w:rPr>
            <w:fldChar w:fldCharType="separate"/>
          </w:r>
          <w:r w:rsidRPr="00CB5E42">
            <w:rPr>
              <w:noProof/>
              <w:color w:val="FF0000"/>
            </w:rPr>
            <w:t>[15]</w:t>
          </w:r>
          <w:r w:rsidRPr="00CB5E42">
            <w:rPr>
              <w:color w:val="FF0000"/>
            </w:rPr>
            <w:fldChar w:fldCharType="end"/>
          </w:r>
        </w:sdtContent>
      </w:sdt>
      <w:r w:rsidRPr="00CB5E42">
        <w:rPr>
          <w:color w:val="FF0000"/>
        </w:rPr>
        <w:t>, an open-source Python package for manipulating multi-dimensional array</w:t>
      </w:r>
      <w:r w:rsidR="00CB5E42" w:rsidRPr="00CB5E42">
        <w:rPr>
          <w:color w:val="FF0000"/>
        </w:rPr>
        <w:t>s</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lastRenderedPageBreak/>
        <w:t>Tables and Figures</w:t>
      </w:r>
    </w:p>
    <w:p w14:paraId="5B2347DE" w14:textId="51AC27A3" w:rsidR="005B5779" w:rsidRPr="00241908" w:rsidRDefault="005B5779" w:rsidP="006644EE">
      <w:pPr>
        <w:pStyle w:val="Caption"/>
        <w:keepNext/>
        <w:spacing w:after="120"/>
        <w:rPr>
          <w:i w:val="0"/>
          <w:iCs w:val="0"/>
        </w:rPr>
      </w:pPr>
      <w:bookmarkStart w:id="73"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73"/>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573AB65" w:rsidR="002E297E" w:rsidRPr="00241908" w:rsidRDefault="002E297E" w:rsidP="006644EE">
      <w:pPr>
        <w:pStyle w:val="Caption"/>
        <w:keepNext/>
        <w:spacing w:after="120"/>
        <w:jc w:val="center"/>
        <w:rPr>
          <w:i w:val="0"/>
          <w:iCs w:val="0"/>
        </w:rPr>
      </w:pPr>
      <w:bookmarkStart w:id="74"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4"/>
      <w:r w:rsidRPr="00241908">
        <w:rPr>
          <w:i w:val="0"/>
          <w:iCs w:val="0"/>
        </w:rPr>
        <w:t xml:space="preserve">. Interpretations of Cohen’s kappa values </w:t>
      </w:r>
      <w:sdt>
        <w:sdtPr>
          <w:rPr>
            <w:i w:val="0"/>
            <w:iCs w:val="0"/>
          </w:rPr>
          <w:id w:val="700751948"/>
          <w:citation/>
        </w:sdt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0D0D77" w:rsidRPr="000D0D77">
            <w:rPr>
              <w:noProof/>
            </w:rPr>
            <w:t>[25]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75"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75"/>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76"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76"/>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77"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77"/>
      <w:r w:rsidRPr="00241908">
        <w:rPr>
          <w:i w:val="0"/>
          <w:iCs w:val="0"/>
        </w:rPr>
        <w:t xml:space="preserve">. Sensitivity test for Site 3 (building centroids in the Lockeland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1485" cy="4733866"/>
                    </a:xfrm>
                    <a:prstGeom prst="rect">
                      <a:avLst/>
                    </a:prstGeom>
                    <a:ln>
                      <a:noFill/>
                    </a:ln>
                  </pic:spPr>
                </pic:pic>
              </a:graphicData>
            </a:graphic>
          </wp:inline>
        </w:drawing>
      </w:r>
    </w:p>
    <w:p w14:paraId="558E3279" w14:textId="198E124B" w:rsidR="002E297E" w:rsidRPr="00241908" w:rsidRDefault="002E297E" w:rsidP="006644EE">
      <w:pPr>
        <w:pStyle w:val="Caption"/>
        <w:spacing w:after="120"/>
        <w:jc w:val="center"/>
        <w:rPr>
          <w:rFonts w:eastAsia="Times New Roman"/>
          <w:i w:val="0"/>
          <w:iCs w:val="0"/>
          <w:sz w:val="24"/>
          <w:szCs w:val="24"/>
        </w:rPr>
      </w:pPr>
      <w:bookmarkStart w:id="78"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78"/>
      <w:r w:rsidRPr="00241908">
        <w:rPr>
          <w:i w:val="0"/>
          <w:iCs w:val="0"/>
        </w:rPr>
        <w:t xml:space="preserve">. Generalized process for calculating the IoD subscore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79"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79"/>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tretch>
                      <a:fillRect/>
                    </a:stretch>
                  </pic:blipFill>
                  <pic:spPr bwMode="auto">
                    <a:xfrm>
                      <a:off x="0" y="0"/>
                      <a:ext cx="5431442" cy="5431442"/>
                    </a:xfrm>
                    <a:prstGeom prst="rect">
                      <a:avLst/>
                    </a:prstGeom>
                    <a:noFill/>
                    <a:ln>
                      <a:noFill/>
                    </a:ln>
                  </pic:spPr>
                </pic:pic>
              </a:graphicData>
            </a:graphic>
          </wp:inline>
        </w:drawing>
      </w:r>
    </w:p>
    <w:p w14:paraId="4C6B2676" w14:textId="6F124084" w:rsidR="002E297E" w:rsidRPr="00241908" w:rsidRDefault="002E297E" w:rsidP="006644EE">
      <w:pPr>
        <w:pStyle w:val="Caption"/>
        <w:spacing w:after="120"/>
        <w:jc w:val="center"/>
        <w:rPr>
          <w:i w:val="0"/>
          <w:iCs w:val="0"/>
        </w:rPr>
      </w:pPr>
      <w:bookmarkStart w:id="80"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80"/>
      <w:r w:rsidRPr="00241908">
        <w:rPr>
          <w:i w:val="0"/>
          <w:iCs w:val="0"/>
        </w:rPr>
        <w:t>. Visualization of the neighborhood comparison portion of the IoD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81"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81"/>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82"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82"/>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83"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83"/>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84"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84"/>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85"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85"/>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86"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86"/>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87"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87"/>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88"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88"/>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89"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89"/>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90"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90"/>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91"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91"/>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92"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92"/>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93" w:name="_Ref30356519"/>
      <w:bookmarkStart w:id="94"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93"/>
      <w:r w:rsidRPr="00241908">
        <w:rPr>
          <w:i w:val="0"/>
          <w:iCs w:val="0"/>
        </w:rPr>
        <w:t>. Results from applying the IoD to trees extracted from a DHM of Rowell’s Apple House, an orchard near Crab Orchard, TN. Each point represents a tree crown. Axis units are in meters.</w:t>
      </w:r>
      <w:bookmarkEnd w:id="94"/>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95"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95"/>
      <w:r w:rsidRPr="00241908">
        <w:rPr>
          <w:i w:val="0"/>
          <w:iCs w:val="0"/>
        </w:rPr>
        <w:t xml:space="preserve">. Results from applying the IoD to trees extracted from a DHM of a mixed planted and natural forest stand near Mooresville, NC. Each point represents a tree crown. Axis units are in meters. Trees with an IoD value above the threshold are </w:t>
      </w:r>
      <w:r w:rsidRPr="00241908">
        <w:rPr>
          <w:i w:val="0"/>
          <w:iCs w:val="0"/>
        </w:rPr>
        <w:lastRenderedPageBreak/>
        <w:t>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drawing>
          <wp:inline distT="0" distB="0" distL="0" distR="0" wp14:anchorId="01FB19D3" wp14:editId="68703EF3">
            <wp:extent cx="5692872" cy="6888496"/>
            <wp:effectExtent l="19050" t="19050" r="2222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stretch>
                      <a:fillRect/>
                    </a:stretch>
                  </pic:blipFill>
                  <pic:spPr bwMode="auto">
                    <a:xfrm>
                      <a:off x="0" y="0"/>
                      <a:ext cx="5692872" cy="6888496"/>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96"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96"/>
      <w:r w:rsidRPr="00241908">
        <w:rPr>
          <w:i w:val="0"/>
          <w:iCs w:val="0"/>
        </w:rPr>
        <w:t>. A map of building types in the Lockeland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97"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97"/>
      <w:r w:rsidRPr="00241908">
        <w:rPr>
          <w:i w:val="0"/>
          <w:iCs w:val="0"/>
        </w:rPr>
        <w:t>. 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Pr="00241908" w:rsidRDefault="00707D55" w:rsidP="006644EE">
          <w:pPr>
            <w:pStyle w:val="Heading1"/>
            <w:spacing w:after="120"/>
          </w:pPr>
          <w:r w:rsidRPr="00241908">
            <w:t>References</w:t>
          </w:r>
        </w:p>
        <w:sdt>
          <w:sdtPr>
            <w:id w:val="-573587230"/>
            <w:bibliography/>
          </w:sdtPr>
          <w:sdtContent>
            <w:p w14:paraId="4DED6BF4" w14:textId="77777777" w:rsidR="000D0D77"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0D0D77" w14:paraId="3613B4AE" w14:textId="77777777">
                <w:trPr>
                  <w:divId w:val="481505662"/>
                  <w:tblCellSpacing w:w="15" w:type="dxa"/>
                </w:trPr>
                <w:tc>
                  <w:tcPr>
                    <w:tcW w:w="50" w:type="pct"/>
                    <w:hideMark/>
                  </w:tcPr>
                  <w:p w14:paraId="4630291B" w14:textId="23B766BF" w:rsidR="000D0D77" w:rsidRDefault="000D0D77">
                    <w:pPr>
                      <w:pStyle w:val="Bibliography"/>
                      <w:rPr>
                        <w:noProof/>
                        <w:sz w:val="24"/>
                        <w:szCs w:val="24"/>
                      </w:rPr>
                    </w:pPr>
                    <w:r>
                      <w:rPr>
                        <w:noProof/>
                      </w:rPr>
                      <w:t xml:space="preserve">[1] </w:t>
                    </w:r>
                  </w:p>
                </w:tc>
                <w:tc>
                  <w:tcPr>
                    <w:tcW w:w="0" w:type="auto"/>
                    <w:hideMark/>
                  </w:tcPr>
                  <w:p w14:paraId="40A5DCC8" w14:textId="77777777" w:rsidR="000D0D77" w:rsidRDefault="000D0D77">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0D0D77" w14:paraId="18032185" w14:textId="77777777">
                <w:trPr>
                  <w:divId w:val="481505662"/>
                  <w:tblCellSpacing w:w="15" w:type="dxa"/>
                </w:trPr>
                <w:tc>
                  <w:tcPr>
                    <w:tcW w:w="50" w:type="pct"/>
                    <w:hideMark/>
                  </w:tcPr>
                  <w:p w14:paraId="2D0750C0" w14:textId="77777777" w:rsidR="000D0D77" w:rsidRDefault="000D0D77">
                    <w:pPr>
                      <w:pStyle w:val="Bibliography"/>
                      <w:rPr>
                        <w:noProof/>
                      </w:rPr>
                    </w:pPr>
                    <w:r>
                      <w:rPr>
                        <w:noProof/>
                      </w:rPr>
                      <w:t xml:space="preserve">[2] </w:t>
                    </w:r>
                  </w:p>
                </w:tc>
                <w:tc>
                  <w:tcPr>
                    <w:tcW w:w="0" w:type="auto"/>
                    <w:hideMark/>
                  </w:tcPr>
                  <w:p w14:paraId="0CB1B1EA" w14:textId="77777777" w:rsidR="000D0D77" w:rsidRDefault="000D0D77">
                    <w:pPr>
                      <w:pStyle w:val="Bibliography"/>
                      <w:rPr>
                        <w:noProof/>
                      </w:rPr>
                    </w:pPr>
                    <w:r>
                      <w:rPr>
                        <w:noProof/>
                      </w:rPr>
                      <w:t xml:space="preserve">S. Lou, C. Wang, X. Li, H. Zeng, D. Li, S. Xia and P. Wang, "Fusion of Airborne Discrete-Return LiDAR and Hyperspectral Data for Land Cover Classification," </w:t>
                    </w:r>
                    <w:r>
                      <w:rPr>
                        <w:i/>
                        <w:iCs/>
                        <w:noProof/>
                      </w:rPr>
                      <w:t xml:space="preserve">Remote Sensing, </w:t>
                    </w:r>
                    <w:r>
                      <w:rPr>
                        <w:noProof/>
                      </w:rPr>
                      <w:t xml:space="preserve">vol. 8, no. 1, 2016. </w:t>
                    </w:r>
                  </w:p>
                </w:tc>
              </w:tr>
              <w:tr w:rsidR="000D0D77" w14:paraId="2EE47E6A" w14:textId="77777777">
                <w:trPr>
                  <w:divId w:val="481505662"/>
                  <w:tblCellSpacing w:w="15" w:type="dxa"/>
                </w:trPr>
                <w:tc>
                  <w:tcPr>
                    <w:tcW w:w="50" w:type="pct"/>
                    <w:hideMark/>
                  </w:tcPr>
                  <w:p w14:paraId="4B29B80B" w14:textId="77777777" w:rsidR="000D0D77" w:rsidRDefault="000D0D77">
                    <w:pPr>
                      <w:pStyle w:val="Bibliography"/>
                      <w:rPr>
                        <w:noProof/>
                      </w:rPr>
                    </w:pPr>
                    <w:r>
                      <w:rPr>
                        <w:noProof/>
                      </w:rPr>
                      <w:t xml:space="preserve">[3] </w:t>
                    </w:r>
                  </w:p>
                </w:tc>
                <w:tc>
                  <w:tcPr>
                    <w:tcW w:w="0" w:type="auto"/>
                    <w:hideMark/>
                  </w:tcPr>
                  <w:p w14:paraId="1A8657D6" w14:textId="77777777" w:rsidR="000D0D77" w:rsidRDefault="000D0D77">
                    <w:pPr>
                      <w:pStyle w:val="Bibliography"/>
                      <w:rPr>
                        <w:noProof/>
                      </w:rPr>
                    </w:pPr>
                    <w:r>
                      <w:rPr>
                        <w:noProof/>
                      </w:rPr>
                      <w:t xml:space="preserve">D. Phiri and J. Morgenroth, "Developments in Landsat Land Cover Classification Methods: A Review," </w:t>
                    </w:r>
                    <w:r>
                      <w:rPr>
                        <w:i/>
                        <w:iCs/>
                        <w:noProof/>
                      </w:rPr>
                      <w:t xml:space="preserve">Remote Sensing, </w:t>
                    </w:r>
                    <w:r>
                      <w:rPr>
                        <w:noProof/>
                      </w:rPr>
                      <w:t xml:space="preserve">vol. 9, no. 9, 2017. </w:t>
                    </w:r>
                  </w:p>
                </w:tc>
              </w:tr>
              <w:tr w:rsidR="000D0D77" w14:paraId="4B191E69" w14:textId="77777777">
                <w:trPr>
                  <w:divId w:val="481505662"/>
                  <w:tblCellSpacing w:w="15" w:type="dxa"/>
                </w:trPr>
                <w:tc>
                  <w:tcPr>
                    <w:tcW w:w="50" w:type="pct"/>
                    <w:hideMark/>
                  </w:tcPr>
                  <w:p w14:paraId="0ED281E7" w14:textId="77777777" w:rsidR="000D0D77" w:rsidRDefault="000D0D77">
                    <w:pPr>
                      <w:pStyle w:val="Bibliography"/>
                      <w:rPr>
                        <w:noProof/>
                      </w:rPr>
                    </w:pPr>
                    <w:r>
                      <w:rPr>
                        <w:noProof/>
                      </w:rPr>
                      <w:t xml:space="preserve">[4] </w:t>
                    </w:r>
                  </w:p>
                </w:tc>
                <w:tc>
                  <w:tcPr>
                    <w:tcW w:w="0" w:type="auto"/>
                    <w:hideMark/>
                  </w:tcPr>
                  <w:p w14:paraId="3CCE22C8" w14:textId="77777777" w:rsidR="000D0D77" w:rsidRDefault="000D0D77">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610 - 621, 1973. </w:t>
                    </w:r>
                  </w:p>
                </w:tc>
              </w:tr>
              <w:tr w:rsidR="000D0D77" w14:paraId="2D106BF6" w14:textId="77777777">
                <w:trPr>
                  <w:divId w:val="481505662"/>
                  <w:tblCellSpacing w:w="15" w:type="dxa"/>
                </w:trPr>
                <w:tc>
                  <w:tcPr>
                    <w:tcW w:w="50" w:type="pct"/>
                    <w:hideMark/>
                  </w:tcPr>
                  <w:p w14:paraId="1DB06E20" w14:textId="77777777" w:rsidR="000D0D77" w:rsidRDefault="000D0D77">
                    <w:pPr>
                      <w:pStyle w:val="Bibliography"/>
                      <w:rPr>
                        <w:noProof/>
                      </w:rPr>
                    </w:pPr>
                    <w:r>
                      <w:rPr>
                        <w:noProof/>
                      </w:rPr>
                      <w:t xml:space="preserve">[5] </w:t>
                    </w:r>
                  </w:p>
                </w:tc>
                <w:tc>
                  <w:tcPr>
                    <w:tcW w:w="0" w:type="auto"/>
                    <w:hideMark/>
                  </w:tcPr>
                  <w:p w14:paraId="147D7C26" w14:textId="77777777" w:rsidR="000D0D77" w:rsidRDefault="000D0D77">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0D0D77" w14:paraId="642D739C" w14:textId="77777777">
                <w:trPr>
                  <w:divId w:val="481505662"/>
                  <w:tblCellSpacing w:w="15" w:type="dxa"/>
                </w:trPr>
                <w:tc>
                  <w:tcPr>
                    <w:tcW w:w="50" w:type="pct"/>
                    <w:hideMark/>
                  </w:tcPr>
                  <w:p w14:paraId="6A0A9202" w14:textId="77777777" w:rsidR="000D0D77" w:rsidRDefault="000D0D77">
                    <w:pPr>
                      <w:pStyle w:val="Bibliography"/>
                      <w:rPr>
                        <w:noProof/>
                      </w:rPr>
                    </w:pPr>
                    <w:r>
                      <w:rPr>
                        <w:noProof/>
                      </w:rPr>
                      <w:t xml:space="preserve">[6] </w:t>
                    </w:r>
                  </w:p>
                </w:tc>
                <w:tc>
                  <w:tcPr>
                    <w:tcW w:w="0" w:type="auto"/>
                    <w:hideMark/>
                  </w:tcPr>
                  <w:p w14:paraId="3290482B" w14:textId="77777777" w:rsidR="000D0D77" w:rsidRDefault="000D0D77">
                    <w:pPr>
                      <w:pStyle w:val="Bibliography"/>
                      <w:rPr>
                        <w:noProof/>
                      </w:rPr>
                    </w:pPr>
                    <w:r>
                      <w:rPr>
                        <w:noProof/>
                      </w:rPr>
                      <w:t xml:space="preserve">P. H. Swain and J. C. T. Stephen B. Vardman, "Contextual classification of multispectral image data," </w:t>
                    </w:r>
                    <w:r>
                      <w:rPr>
                        <w:i/>
                        <w:iCs/>
                        <w:noProof/>
                      </w:rPr>
                      <w:t xml:space="preserve">Pattern Recognition, </w:t>
                    </w:r>
                    <w:r>
                      <w:rPr>
                        <w:noProof/>
                      </w:rPr>
                      <w:t xml:space="preserve">vol. 13, no. 6, pp. 429-441, 1981. </w:t>
                    </w:r>
                  </w:p>
                </w:tc>
              </w:tr>
              <w:tr w:rsidR="000D0D77" w14:paraId="061F4D50" w14:textId="77777777">
                <w:trPr>
                  <w:divId w:val="481505662"/>
                  <w:tblCellSpacing w:w="15" w:type="dxa"/>
                </w:trPr>
                <w:tc>
                  <w:tcPr>
                    <w:tcW w:w="50" w:type="pct"/>
                    <w:hideMark/>
                  </w:tcPr>
                  <w:p w14:paraId="3EB90748" w14:textId="77777777" w:rsidR="000D0D77" w:rsidRDefault="000D0D77">
                    <w:pPr>
                      <w:pStyle w:val="Bibliography"/>
                      <w:rPr>
                        <w:noProof/>
                      </w:rPr>
                    </w:pPr>
                    <w:r>
                      <w:rPr>
                        <w:noProof/>
                      </w:rPr>
                      <w:t xml:space="preserve">[7] </w:t>
                    </w:r>
                  </w:p>
                </w:tc>
                <w:tc>
                  <w:tcPr>
                    <w:tcW w:w="0" w:type="auto"/>
                    <w:hideMark/>
                  </w:tcPr>
                  <w:p w14:paraId="5B59264D" w14:textId="77777777" w:rsidR="000D0D77" w:rsidRDefault="000D0D77">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0D0D77" w14:paraId="5C8AAF14" w14:textId="77777777">
                <w:trPr>
                  <w:divId w:val="481505662"/>
                  <w:tblCellSpacing w:w="15" w:type="dxa"/>
                </w:trPr>
                <w:tc>
                  <w:tcPr>
                    <w:tcW w:w="50" w:type="pct"/>
                    <w:hideMark/>
                  </w:tcPr>
                  <w:p w14:paraId="79E5BAC5" w14:textId="77777777" w:rsidR="000D0D77" w:rsidRDefault="000D0D77">
                    <w:pPr>
                      <w:pStyle w:val="Bibliography"/>
                      <w:rPr>
                        <w:noProof/>
                      </w:rPr>
                    </w:pPr>
                    <w:r>
                      <w:rPr>
                        <w:noProof/>
                      </w:rPr>
                      <w:t xml:space="preserve">[8] </w:t>
                    </w:r>
                  </w:p>
                </w:tc>
                <w:tc>
                  <w:tcPr>
                    <w:tcW w:w="0" w:type="auto"/>
                    <w:hideMark/>
                  </w:tcPr>
                  <w:p w14:paraId="7D3B070E" w14:textId="77777777" w:rsidR="000D0D77" w:rsidRDefault="000D0D77">
                    <w:pPr>
                      <w:pStyle w:val="Bibliography"/>
                      <w:rPr>
                        <w:noProof/>
                      </w:rPr>
                    </w:pPr>
                    <w:r>
                      <w:rPr>
                        <w:noProof/>
                      </w:rPr>
                      <w:t xml:space="preserve">R. Trias-Sanz, "Texture Orientation and Period Estimator for Discriminating Between Forests, Orchards, Vineyards, and Tilled Fields," </w:t>
                    </w:r>
                    <w:r>
                      <w:rPr>
                        <w:i/>
                        <w:iCs/>
                        <w:noProof/>
                      </w:rPr>
                      <w:t xml:space="preserve">IEEE Transactions on Geoscience and Remote Sensing, </w:t>
                    </w:r>
                    <w:r>
                      <w:rPr>
                        <w:noProof/>
                      </w:rPr>
                      <w:t xml:space="preserve">vol. 44, no. 1020, 2006. </w:t>
                    </w:r>
                  </w:p>
                </w:tc>
              </w:tr>
              <w:tr w:rsidR="000D0D77" w14:paraId="1F6DC823" w14:textId="77777777">
                <w:trPr>
                  <w:divId w:val="481505662"/>
                  <w:tblCellSpacing w:w="15" w:type="dxa"/>
                </w:trPr>
                <w:tc>
                  <w:tcPr>
                    <w:tcW w:w="50" w:type="pct"/>
                    <w:hideMark/>
                  </w:tcPr>
                  <w:p w14:paraId="4F6B6A02" w14:textId="77777777" w:rsidR="000D0D77" w:rsidRDefault="000D0D77">
                    <w:pPr>
                      <w:pStyle w:val="Bibliography"/>
                      <w:rPr>
                        <w:noProof/>
                      </w:rPr>
                    </w:pPr>
                    <w:r>
                      <w:rPr>
                        <w:noProof/>
                      </w:rPr>
                      <w:t xml:space="preserve">[9] </w:t>
                    </w:r>
                  </w:p>
                </w:tc>
                <w:tc>
                  <w:tcPr>
                    <w:tcW w:w="0" w:type="auto"/>
                    <w:hideMark/>
                  </w:tcPr>
                  <w:p w14:paraId="66CE9D19" w14:textId="77777777" w:rsidR="000D0D77" w:rsidRDefault="000D0D77">
                    <w:pPr>
                      <w:pStyle w:val="Bibliography"/>
                      <w:rPr>
                        <w:noProof/>
                      </w:rPr>
                    </w:pPr>
                    <w:r>
                      <w:rPr>
                        <w:noProof/>
                      </w:rPr>
                      <w:t xml:space="preserve">T. K. Remmel and F. Csillag, "When are two landscape pattern indices significantly different?," </w:t>
                    </w:r>
                    <w:r>
                      <w:rPr>
                        <w:i/>
                        <w:iCs/>
                        <w:noProof/>
                      </w:rPr>
                      <w:t xml:space="preserve">Journal of Geographical Systems, </w:t>
                    </w:r>
                    <w:r>
                      <w:rPr>
                        <w:noProof/>
                      </w:rPr>
                      <w:t xml:space="preserve">vol. 5, pp. 331-351, 2003. </w:t>
                    </w:r>
                  </w:p>
                </w:tc>
              </w:tr>
              <w:tr w:rsidR="000D0D77" w14:paraId="315D8C9F" w14:textId="77777777">
                <w:trPr>
                  <w:divId w:val="481505662"/>
                  <w:tblCellSpacing w:w="15" w:type="dxa"/>
                </w:trPr>
                <w:tc>
                  <w:tcPr>
                    <w:tcW w:w="50" w:type="pct"/>
                    <w:hideMark/>
                  </w:tcPr>
                  <w:p w14:paraId="51A3AA73" w14:textId="77777777" w:rsidR="000D0D77" w:rsidRDefault="000D0D77">
                    <w:pPr>
                      <w:pStyle w:val="Bibliography"/>
                      <w:rPr>
                        <w:noProof/>
                      </w:rPr>
                    </w:pPr>
                    <w:r>
                      <w:rPr>
                        <w:noProof/>
                      </w:rPr>
                      <w:t xml:space="preserve">[10] </w:t>
                    </w:r>
                  </w:p>
                </w:tc>
                <w:tc>
                  <w:tcPr>
                    <w:tcW w:w="0" w:type="auto"/>
                    <w:hideMark/>
                  </w:tcPr>
                  <w:p w14:paraId="0ECEDF6A" w14:textId="77777777" w:rsidR="000D0D77" w:rsidRDefault="000D0D77">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0D0D77" w14:paraId="340A6711" w14:textId="77777777">
                <w:trPr>
                  <w:divId w:val="481505662"/>
                  <w:tblCellSpacing w:w="15" w:type="dxa"/>
                </w:trPr>
                <w:tc>
                  <w:tcPr>
                    <w:tcW w:w="50" w:type="pct"/>
                    <w:hideMark/>
                  </w:tcPr>
                  <w:p w14:paraId="6CE8828E" w14:textId="77777777" w:rsidR="000D0D77" w:rsidRDefault="000D0D77">
                    <w:pPr>
                      <w:pStyle w:val="Bibliography"/>
                      <w:rPr>
                        <w:noProof/>
                      </w:rPr>
                    </w:pPr>
                    <w:r>
                      <w:rPr>
                        <w:noProof/>
                      </w:rPr>
                      <w:t xml:space="preserve">[11] </w:t>
                    </w:r>
                  </w:p>
                </w:tc>
                <w:tc>
                  <w:tcPr>
                    <w:tcW w:w="0" w:type="auto"/>
                    <w:hideMark/>
                  </w:tcPr>
                  <w:p w14:paraId="2EE576C6" w14:textId="77777777" w:rsidR="000D0D77" w:rsidRDefault="000D0D77">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0D0D77" w14:paraId="00CFDF60" w14:textId="77777777">
                <w:trPr>
                  <w:divId w:val="481505662"/>
                  <w:tblCellSpacing w:w="15" w:type="dxa"/>
                </w:trPr>
                <w:tc>
                  <w:tcPr>
                    <w:tcW w:w="50" w:type="pct"/>
                    <w:hideMark/>
                  </w:tcPr>
                  <w:p w14:paraId="0E20C88D" w14:textId="77777777" w:rsidR="000D0D77" w:rsidRDefault="000D0D77">
                    <w:pPr>
                      <w:pStyle w:val="Bibliography"/>
                      <w:rPr>
                        <w:noProof/>
                      </w:rPr>
                    </w:pPr>
                    <w:r>
                      <w:rPr>
                        <w:noProof/>
                      </w:rPr>
                      <w:lastRenderedPageBreak/>
                      <w:t xml:space="preserve">[12] </w:t>
                    </w:r>
                  </w:p>
                </w:tc>
                <w:tc>
                  <w:tcPr>
                    <w:tcW w:w="0" w:type="auto"/>
                    <w:hideMark/>
                  </w:tcPr>
                  <w:p w14:paraId="1ABA86BE" w14:textId="77777777" w:rsidR="000D0D77" w:rsidRDefault="000D0D77">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r w:rsidR="000D0D77" w14:paraId="2AD0E8BF" w14:textId="77777777">
                <w:trPr>
                  <w:divId w:val="481505662"/>
                  <w:tblCellSpacing w:w="15" w:type="dxa"/>
                </w:trPr>
                <w:tc>
                  <w:tcPr>
                    <w:tcW w:w="50" w:type="pct"/>
                    <w:hideMark/>
                  </w:tcPr>
                  <w:p w14:paraId="41B909C4" w14:textId="77777777" w:rsidR="000D0D77" w:rsidRDefault="000D0D77">
                    <w:pPr>
                      <w:pStyle w:val="Bibliography"/>
                      <w:rPr>
                        <w:noProof/>
                      </w:rPr>
                    </w:pPr>
                    <w:r>
                      <w:rPr>
                        <w:noProof/>
                      </w:rPr>
                      <w:t xml:space="preserve">[13] </w:t>
                    </w:r>
                  </w:p>
                </w:tc>
                <w:tc>
                  <w:tcPr>
                    <w:tcW w:w="0" w:type="auto"/>
                    <w:hideMark/>
                  </w:tcPr>
                  <w:p w14:paraId="72B87E44" w14:textId="77777777" w:rsidR="000D0D77" w:rsidRDefault="000D0D77">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0D0D77" w14:paraId="3B94EB97" w14:textId="77777777">
                <w:trPr>
                  <w:divId w:val="481505662"/>
                  <w:tblCellSpacing w:w="15" w:type="dxa"/>
                </w:trPr>
                <w:tc>
                  <w:tcPr>
                    <w:tcW w:w="50" w:type="pct"/>
                    <w:hideMark/>
                  </w:tcPr>
                  <w:p w14:paraId="2B7DAC8C" w14:textId="77777777" w:rsidR="000D0D77" w:rsidRDefault="000D0D77">
                    <w:pPr>
                      <w:pStyle w:val="Bibliography"/>
                      <w:rPr>
                        <w:noProof/>
                      </w:rPr>
                    </w:pPr>
                    <w:r>
                      <w:rPr>
                        <w:noProof/>
                      </w:rPr>
                      <w:t xml:space="preserve">[14] </w:t>
                    </w:r>
                  </w:p>
                </w:tc>
                <w:tc>
                  <w:tcPr>
                    <w:tcW w:w="0" w:type="auto"/>
                    <w:hideMark/>
                  </w:tcPr>
                  <w:p w14:paraId="0F514370" w14:textId="77777777" w:rsidR="000D0D77" w:rsidRDefault="000D0D77">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0D0D77" w14:paraId="7BDA4D85" w14:textId="77777777">
                <w:trPr>
                  <w:divId w:val="481505662"/>
                  <w:tblCellSpacing w:w="15" w:type="dxa"/>
                </w:trPr>
                <w:tc>
                  <w:tcPr>
                    <w:tcW w:w="50" w:type="pct"/>
                    <w:hideMark/>
                  </w:tcPr>
                  <w:p w14:paraId="5B1ED9C5" w14:textId="77777777" w:rsidR="000D0D77" w:rsidRDefault="000D0D77">
                    <w:pPr>
                      <w:pStyle w:val="Bibliography"/>
                      <w:rPr>
                        <w:noProof/>
                      </w:rPr>
                    </w:pPr>
                    <w:r>
                      <w:rPr>
                        <w:noProof/>
                      </w:rPr>
                      <w:t xml:space="preserve">[15] </w:t>
                    </w:r>
                  </w:p>
                </w:tc>
                <w:tc>
                  <w:tcPr>
                    <w:tcW w:w="0" w:type="auto"/>
                    <w:hideMark/>
                  </w:tcPr>
                  <w:p w14:paraId="49953335" w14:textId="77777777" w:rsidR="000D0D77" w:rsidRDefault="000D0D77">
                    <w:pPr>
                      <w:pStyle w:val="Bibliography"/>
                      <w:rPr>
                        <w:noProof/>
                      </w:rPr>
                    </w:pPr>
                    <w:r>
                      <w:rPr>
                        <w:noProof/>
                      </w:rPr>
                      <w:t xml:space="preserve">T. E. Oliphant, A guide to NumPy, Trelgol Publishing, 2006. </w:t>
                    </w:r>
                  </w:p>
                </w:tc>
              </w:tr>
              <w:tr w:rsidR="000D0D77" w14:paraId="522F5992" w14:textId="77777777">
                <w:trPr>
                  <w:divId w:val="481505662"/>
                  <w:tblCellSpacing w:w="15" w:type="dxa"/>
                </w:trPr>
                <w:tc>
                  <w:tcPr>
                    <w:tcW w:w="50" w:type="pct"/>
                    <w:hideMark/>
                  </w:tcPr>
                  <w:p w14:paraId="00DCDC49" w14:textId="77777777" w:rsidR="000D0D77" w:rsidRDefault="000D0D77">
                    <w:pPr>
                      <w:pStyle w:val="Bibliography"/>
                      <w:rPr>
                        <w:noProof/>
                      </w:rPr>
                    </w:pPr>
                    <w:r>
                      <w:rPr>
                        <w:noProof/>
                      </w:rPr>
                      <w:t xml:space="preserve">[16] </w:t>
                    </w:r>
                  </w:p>
                </w:tc>
                <w:tc>
                  <w:tcPr>
                    <w:tcW w:w="0" w:type="auto"/>
                    <w:hideMark/>
                  </w:tcPr>
                  <w:p w14:paraId="33FB7E77" w14:textId="77777777" w:rsidR="000D0D77" w:rsidRDefault="000D0D77">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0D0D77" w14:paraId="3F3988D7" w14:textId="77777777">
                <w:trPr>
                  <w:divId w:val="481505662"/>
                  <w:tblCellSpacing w:w="15" w:type="dxa"/>
                </w:trPr>
                <w:tc>
                  <w:tcPr>
                    <w:tcW w:w="50" w:type="pct"/>
                    <w:hideMark/>
                  </w:tcPr>
                  <w:p w14:paraId="7D8C202C" w14:textId="77777777" w:rsidR="000D0D77" w:rsidRDefault="000D0D77">
                    <w:pPr>
                      <w:pStyle w:val="Bibliography"/>
                      <w:rPr>
                        <w:noProof/>
                      </w:rPr>
                    </w:pPr>
                    <w:r>
                      <w:rPr>
                        <w:noProof/>
                      </w:rPr>
                      <w:t xml:space="preserve">[17] </w:t>
                    </w:r>
                  </w:p>
                </w:tc>
                <w:tc>
                  <w:tcPr>
                    <w:tcW w:w="0" w:type="auto"/>
                    <w:hideMark/>
                  </w:tcPr>
                  <w:p w14:paraId="03BB3053" w14:textId="77777777" w:rsidR="000D0D77" w:rsidRDefault="000D0D77">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0D0D77" w14:paraId="6C68C88B" w14:textId="77777777">
                <w:trPr>
                  <w:divId w:val="481505662"/>
                  <w:tblCellSpacing w:w="15" w:type="dxa"/>
                </w:trPr>
                <w:tc>
                  <w:tcPr>
                    <w:tcW w:w="50" w:type="pct"/>
                    <w:hideMark/>
                  </w:tcPr>
                  <w:p w14:paraId="1D436BC9" w14:textId="77777777" w:rsidR="000D0D77" w:rsidRDefault="000D0D77">
                    <w:pPr>
                      <w:pStyle w:val="Bibliography"/>
                      <w:rPr>
                        <w:noProof/>
                      </w:rPr>
                    </w:pPr>
                    <w:r>
                      <w:rPr>
                        <w:noProof/>
                      </w:rPr>
                      <w:t xml:space="preserve">[18] </w:t>
                    </w:r>
                  </w:p>
                </w:tc>
                <w:tc>
                  <w:tcPr>
                    <w:tcW w:w="0" w:type="auto"/>
                    <w:hideMark/>
                  </w:tcPr>
                  <w:p w14:paraId="3E8AC307" w14:textId="77777777" w:rsidR="000D0D77" w:rsidRDefault="000D0D77">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0D0D77" w14:paraId="63610C98" w14:textId="77777777">
                <w:trPr>
                  <w:divId w:val="481505662"/>
                  <w:tblCellSpacing w:w="15" w:type="dxa"/>
                </w:trPr>
                <w:tc>
                  <w:tcPr>
                    <w:tcW w:w="50" w:type="pct"/>
                    <w:hideMark/>
                  </w:tcPr>
                  <w:p w14:paraId="0AE27702" w14:textId="77777777" w:rsidR="000D0D77" w:rsidRDefault="000D0D77">
                    <w:pPr>
                      <w:pStyle w:val="Bibliography"/>
                      <w:rPr>
                        <w:noProof/>
                      </w:rPr>
                    </w:pPr>
                    <w:r>
                      <w:rPr>
                        <w:noProof/>
                      </w:rPr>
                      <w:t xml:space="preserve">[19] </w:t>
                    </w:r>
                  </w:p>
                </w:tc>
                <w:tc>
                  <w:tcPr>
                    <w:tcW w:w="0" w:type="auto"/>
                    <w:hideMark/>
                  </w:tcPr>
                  <w:p w14:paraId="2CFC3A9B" w14:textId="77777777" w:rsidR="000D0D77" w:rsidRDefault="000D0D77">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0D0D77" w14:paraId="018BD534" w14:textId="77777777">
                <w:trPr>
                  <w:divId w:val="481505662"/>
                  <w:tblCellSpacing w:w="15" w:type="dxa"/>
                </w:trPr>
                <w:tc>
                  <w:tcPr>
                    <w:tcW w:w="50" w:type="pct"/>
                    <w:hideMark/>
                  </w:tcPr>
                  <w:p w14:paraId="1D2D1D94" w14:textId="77777777" w:rsidR="000D0D77" w:rsidRDefault="000D0D77">
                    <w:pPr>
                      <w:pStyle w:val="Bibliography"/>
                      <w:rPr>
                        <w:noProof/>
                      </w:rPr>
                    </w:pPr>
                    <w:r>
                      <w:rPr>
                        <w:noProof/>
                      </w:rPr>
                      <w:t xml:space="preserve">[20] </w:t>
                    </w:r>
                  </w:p>
                </w:tc>
                <w:tc>
                  <w:tcPr>
                    <w:tcW w:w="0" w:type="auto"/>
                    <w:hideMark/>
                  </w:tcPr>
                  <w:p w14:paraId="66D481FE" w14:textId="77777777" w:rsidR="000D0D77" w:rsidRDefault="000D0D77">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0D0D77" w14:paraId="7668B8E6" w14:textId="77777777">
                <w:trPr>
                  <w:divId w:val="481505662"/>
                  <w:tblCellSpacing w:w="15" w:type="dxa"/>
                </w:trPr>
                <w:tc>
                  <w:tcPr>
                    <w:tcW w:w="50" w:type="pct"/>
                    <w:hideMark/>
                  </w:tcPr>
                  <w:p w14:paraId="6C7EDCE4" w14:textId="77777777" w:rsidR="000D0D77" w:rsidRDefault="000D0D77">
                    <w:pPr>
                      <w:pStyle w:val="Bibliography"/>
                      <w:rPr>
                        <w:noProof/>
                      </w:rPr>
                    </w:pPr>
                    <w:r>
                      <w:rPr>
                        <w:noProof/>
                      </w:rPr>
                      <w:t xml:space="preserve">[21] </w:t>
                    </w:r>
                  </w:p>
                </w:tc>
                <w:tc>
                  <w:tcPr>
                    <w:tcW w:w="0" w:type="auto"/>
                    <w:hideMark/>
                  </w:tcPr>
                  <w:p w14:paraId="59ED0F17" w14:textId="77777777" w:rsidR="000D0D77" w:rsidRDefault="000D0D77">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0D0D77" w14:paraId="54C97649" w14:textId="77777777">
                <w:trPr>
                  <w:divId w:val="481505662"/>
                  <w:tblCellSpacing w:w="15" w:type="dxa"/>
                </w:trPr>
                <w:tc>
                  <w:tcPr>
                    <w:tcW w:w="50" w:type="pct"/>
                    <w:hideMark/>
                  </w:tcPr>
                  <w:p w14:paraId="2A8A3DB3" w14:textId="77777777" w:rsidR="000D0D77" w:rsidRDefault="000D0D77">
                    <w:pPr>
                      <w:pStyle w:val="Bibliography"/>
                      <w:rPr>
                        <w:noProof/>
                      </w:rPr>
                    </w:pPr>
                    <w:r>
                      <w:rPr>
                        <w:noProof/>
                      </w:rPr>
                      <w:t xml:space="preserve">[22] </w:t>
                    </w:r>
                  </w:p>
                </w:tc>
                <w:tc>
                  <w:tcPr>
                    <w:tcW w:w="0" w:type="auto"/>
                    <w:hideMark/>
                  </w:tcPr>
                  <w:p w14:paraId="146DD678" w14:textId="77777777" w:rsidR="000D0D77" w:rsidRDefault="000D0D77">
                    <w:pPr>
                      <w:pStyle w:val="Bibliography"/>
                      <w:rPr>
                        <w:noProof/>
                      </w:rPr>
                    </w:pPr>
                    <w:r>
                      <w:rPr>
                        <w:noProof/>
                      </w:rPr>
                      <w:t xml:space="preserve">M. M. Khan, R. Al-Yahyai and F. Al-Said, The Lime: Botany, Production and Uses, CABI, 2017. </w:t>
                    </w:r>
                  </w:p>
                </w:tc>
              </w:tr>
              <w:tr w:rsidR="000D0D77" w14:paraId="2ED2F5E5" w14:textId="77777777">
                <w:trPr>
                  <w:divId w:val="481505662"/>
                  <w:tblCellSpacing w:w="15" w:type="dxa"/>
                </w:trPr>
                <w:tc>
                  <w:tcPr>
                    <w:tcW w:w="50" w:type="pct"/>
                    <w:hideMark/>
                  </w:tcPr>
                  <w:p w14:paraId="4FCBAD4E" w14:textId="77777777" w:rsidR="000D0D77" w:rsidRDefault="000D0D77">
                    <w:pPr>
                      <w:pStyle w:val="Bibliography"/>
                      <w:rPr>
                        <w:noProof/>
                      </w:rPr>
                    </w:pPr>
                    <w:r>
                      <w:rPr>
                        <w:noProof/>
                      </w:rPr>
                      <w:t xml:space="preserve">[23] </w:t>
                    </w:r>
                  </w:p>
                </w:tc>
                <w:tc>
                  <w:tcPr>
                    <w:tcW w:w="0" w:type="auto"/>
                    <w:hideMark/>
                  </w:tcPr>
                  <w:p w14:paraId="53C45A8F" w14:textId="77777777" w:rsidR="000D0D77" w:rsidRDefault="000D0D77">
                    <w:pPr>
                      <w:pStyle w:val="Bibliography"/>
                      <w:rPr>
                        <w:noProof/>
                      </w:rPr>
                    </w:pPr>
                    <w:r>
                      <w:rPr>
                        <w:noProof/>
                      </w:rPr>
                      <w:t xml:space="preserve">L. Nilsson and J. Gil, The Mathematics of Urban Morphology, Springer, 2019. </w:t>
                    </w:r>
                  </w:p>
                </w:tc>
              </w:tr>
              <w:tr w:rsidR="000D0D77" w14:paraId="416FA214" w14:textId="77777777">
                <w:trPr>
                  <w:divId w:val="481505662"/>
                  <w:tblCellSpacing w:w="15" w:type="dxa"/>
                </w:trPr>
                <w:tc>
                  <w:tcPr>
                    <w:tcW w:w="50" w:type="pct"/>
                    <w:hideMark/>
                  </w:tcPr>
                  <w:p w14:paraId="6E3012C7" w14:textId="77777777" w:rsidR="000D0D77" w:rsidRDefault="000D0D77">
                    <w:pPr>
                      <w:pStyle w:val="Bibliography"/>
                      <w:rPr>
                        <w:noProof/>
                      </w:rPr>
                    </w:pPr>
                    <w:r>
                      <w:rPr>
                        <w:noProof/>
                      </w:rPr>
                      <w:t xml:space="preserve">[24] </w:t>
                    </w:r>
                  </w:p>
                </w:tc>
                <w:tc>
                  <w:tcPr>
                    <w:tcW w:w="0" w:type="auto"/>
                    <w:hideMark/>
                  </w:tcPr>
                  <w:p w14:paraId="454D4C29" w14:textId="77777777" w:rsidR="000D0D77" w:rsidRDefault="000D0D77">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0D0D77" w14:paraId="6A68D537" w14:textId="77777777">
                <w:trPr>
                  <w:divId w:val="481505662"/>
                  <w:tblCellSpacing w:w="15" w:type="dxa"/>
                </w:trPr>
                <w:tc>
                  <w:tcPr>
                    <w:tcW w:w="50" w:type="pct"/>
                    <w:hideMark/>
                  </w:tcPr>
                  <w:p w14:paraId="72A9A34B" w14:textId="77777777" w:rsidR="000D0D77" w:rsidRDefault="000D0D77">
                    <w:pPr>
                      <w:pStyle w:val="Bibliography"/>
                      <w:rPr>
                        <w:noProof/>
                      </w:rPr>
                    </w:pPr>
                    <w:r>
                      <w:rPr>
                        <w:noProof/>
                      </w:rPr>
                      <w:t xml:space="preserve">[25] </w:t>
                    </w:r>
                  </w:p>
                </w:tc>
                <w:tc>
                  <w:tcPr>
                    <w:tcW w:w="0" w:type="auto"/>
                    <w:hideMark/>
                  </w:tcPr>
                  <w:p w14:paraId="70EA5FC4" w14:textId="77777777" w:rsidR="000D0D77" w:rsidRDefault="000D0D77">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0D0D77" w14:paraId="00A22DD7" w14:textId="77777777">
                <w:trPr>
                  <w:divId w:val="481505662"/>
                  <w:tblCellSpacing w:w="15" w:type="dxa"/>
                </w:trPr>
                <w:tc>
                  <w:tcPr>
                    <w:tcW w:w="50" w:type="pct"/>
                    <w:hideMark/>
                  </w:tcPr>
                  <w:p w14:paraId="52C8984A" w14:textId="77777777" w:rsidR="000D0D77" w:rsidRDefault="000D0D77">
                    <w:pPr>
                      <w:pStyle w:val="Bibliography"/>
                      <w:rPr>
                        <w:noProof/>
                      </w:rPr>
                    </w:pPr>
                    <w:r>
                      <w:rPr>
                        <w:noProof/>
                      </w:rPr>
                      <w:t xml:space="preserve">[26] </w:t>
                    </w:r>
                  </w:p>
                </w:tc>
                <w:tc>
                  <w:tcPr>
                    <w:tcW w:w="0" w:type="auto"/>
                    <w:hideMark/>
                  </w:tcPr>
                  <w:p w14:paraId="74872BA4" w14:textId="77777777" w:rsidR="000D0D77" w:rsidRDefault="000D0D77">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0D0D77" w14:paraId="6076417A" w14:textId="77777777">
                <w:trPr>
                  <w:divId w:val="481505662"/>
                  <w:tblCellSpacing w:w="15" w:type="dxa"/>
                </w:trPr>
                <w:tc>
                  <w:tcPr>
                    <w:tcW w:w="50" w:type="pct"/>
                    <w:hideMark/>
                  </w:tcPr>
                  <w:p w14:paraId="68C53CF0" w14:textId="77777777" w:rsidR="000D0D77" w:rsidRDefault="000D0D77">
                    <w:pPr>
                      <w:pStyle w:val="Bibliography"/>
                      <w:rPr>
                        <w:noProof/>
                      </w:rPr>
                    </w:pPr>
                    <w:r>
                      <w:rPr>
                        <w:noProof/>
                      </w:rPr>
                      <w:t xml:space="preserve">[27] </w:t>
                    </w:r>
                  </w:p>
                </w:tc>
                <w:tc>
                  <w:tcPr>
                    <w:tcW w:w="0" w:type="auto"/>
                    <w:hideMark/>
                  </w:tcPr>
                  <w:p w14:paraId="71BFA6FE" w14:textId="77777777" w:rsidR="000D0D77" w:rsidRDefault="000D0D77">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0D0D77" w14:paraId="4C7D2583" w14:textId="77777777">
                <w:trPr>
                  <w:divId w:val="481505662"/>
                  <w:tblCellSpacing w:w="15" w:type="dxa"/>
                </w:trPr>
                <w:tc>
                  <w:tcPr>
                    <w:tcW w:w="50" w:type="pct"/>
                    <w:hideMark/>
                  </w:tcPr>
                  <w:p w14:paraId="33BAD20B" w14:textId="77777777" w:rsidR="000D0D77" w:rsidRDefault="000D0D77">
                    <w:pPr>
                      <w:pStyle w:val="Bibliography"/>
                      <w:rPr>
                        <w:noProof/>
                      </w:rPr>
                    </w:pPr>
                    <w:r>
                      <w:rPr>
                        <w:noProof/>
                      </w:rPr>
                      <w:t xml:space="preserve">[28] </w:t>
                    </w:r>
                  </w:p>
                </w:tc>
                <w:tc>
                  <w:tcPr>
                    <w:tcW w:w="0" w:type="auto"/>
                    <w:hideMark/>
                  </w:tcPr>
                  <w:p w14:paraId="2118B8FA" w14:textId="77777777" w:rsidR="000D0D77" w:rsidRDefault="000D0D77">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0D0D77" w14:paraId="0128E677" w14:textId="77777777">
                <w:trPr>
                  <w:divId w:val="481505662"/>
                  <w:tblCellSpacing w:w="15" w:type="dxa"/>
                </w:trPr>
                <w:tc>
                  <w:tcPr>
                    <w:tcW w:w="50" w:type="pct"/>
                    <w:hideMark/>
                  </w:tcPr>
                  <w:p w14:paraId="7814F27F" w14:textId="77777777" w:rsidR="000D0D77" w:rsidRDefault="000D0D77">
                    <w:pPr>
                      <w:pStyle w:val="Bibliography"/>
                      <w:rPr>
                        <w:noProof/>
                      </w:rPr>
                    </w:pPr>
                    <w:r>
                      <w:rPr>
                        <w:noProof/>
                      </w:rPr>
                      <w:t xml:space="preserve">[29] </w:t>
                    </w:r>
                  </w:p>
                </w:tc>
                <w:tc>
                  <w:tcPr>
                    <w:tcW w:w="0" w:type="auto"/>
                    <w:hideMark/>
                  </w:tcPr>
                  <w:p w14:paraId="56A7DF28" w14:textId="77777777" w:rsidR="000D0D77" w:rsidRDefault="000D0D77">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0D0D77" w14:paraId="72C725F7" w14:textId="77777777">
                <w:trPr>
                  <w:divId w:val="481505662"/>
                  <w:tblCellSpacing w:w="15" w:type="dxa"/>
                </w:trPr>
                <w:tc>
                  <w:tcPr>
                    <w:tcW w:w="50" w:type="pct"/>
                    <w:hideMark/>
                  </w:tcPr>
                  <w:p w14:paraId="191E0A0C" w14:textId="77777777" w:rsidR="000D0D77" w:rsidRDefault="000D0D77">
                    <w:pPr>
                      <w:pStyle w:val="Bibliography"/>
                      <w:rPr>
                        <w:noProof/>
                      </w:rPr>
                    </w:pPr>
                    <w:r>
                      <w:rPr>
                        <w:noProof/>
                      </w:rPr>
                      <w:lastRenderedPageBreak/>
                      <w:t xml:space="preserve">[30] </w:t>
                    </w:r>
                  </w:p>
                </w:tc>
                <w:tc>
                  <w:tcPr>
                    <w:tcW w:w="0" w:type="auto"/>
                    <w:hideMark/>
                  </w:tcPr>
                  <w:p w14:paraId="30742549" w14:textId="77777777" w:rsidR="000D0D77" w:rsidRDefault="000D0D77">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0D0D77" w14:paraId="09AE2251" w14:textId="77777777">
                <w:trPr>
                  <w:divId w:val="481505662"/>
                  <w:tblCellSpacing w:w="15" w:type="dxa"/>
                </w:trPr>
                <w:tc>
                  <w:tcPr>
                    <w:tcW w:w="50" w:type="pct"/>
                    <w:hideMark/>
                  </w:tcPr>
                  <w:p w14:paraId="5D085F04" w14:textId="77777777" w:rsidR="000D0D77" w:rsidRDefault="000D0D77">
                    <w:pPr>
                      <w:pStyle w:val="Bibliography"/>
                      <w:rPr>
                        <w:noProof/>
                      </w:rPr>
                    </w:pPr>
                    <w:r>
                      <w:rPr>
                        <w:noProof/>
                      </w:rPr>
                      <w:t xml:space="preserve">[31] </w:t>
                    </w:r>
                  </w:p>
                </w:tc>
                <w:tc>
                  <w:tcPr>
                    <w:tcW w:w="0" w:type="auto"/>
                    <w:hideMark/>
                  </w:tcPr>
                  <w:p w14:paraId="2531FC70" w14:textId="77777777" w:rsidR="000D0D77" w:rsidRDefault="000D0D77">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0D0D77" w14:paraId="2E9B8B56" w14:textId="77777777">
                <w:trPr>
                  <w:divId w:val="481505662"/>
                  <w:tblCellSpacing w:w="15" w:type="dxa"/>
                </w:trPr>
                <w:tc>
                  <w:tcPr>
                    <w:tcW w:w="50" w:type="pct"/>
                    <w:hideMark/>
                  </w:tcPr>
                  <w:p w14:paraId="786737CB" w14:textId="77777777" w:rsidR="000D0D77" w:rsidRDefault="000D0D77">
                    <w:pPr>
                      <w:pStyle w:val="Bibliography"/>
                      <w:rPr>
                        <w:noProof/>
                      </w:rPr>
                    </w:pPr>
                    <w:r>
                      <w:rPr>
                        <w:noProof/>
                      </w:rPr>
                      <w:t xml:space="preserve">[32] </w:t>
                    </w:r>
                  </w:p>
                </w:tc>
                <w:tc>
                  <w:tcPr>
                    <w:tcW w:w="0" w:type="auto"/>
                    <w:hideMark/>
                  </w:tcPr>
                  <w:p w14:paraId="2AD453B2" w14:textId="77777777" w:rsidR="000D0D77" w:rsidRDefault="000D0D77">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0D0D77" w14:paraId="0C288AA9" w14:textId="77777777">
                <w:trPr>
                  <w:divId w:val="481505662"/>
                  <w:tblCellSpacing w:w="15" w:type="dxa"/>
                </w:trPr>
                <w:tc>
                  <w:tcPr>
                    <w:tcW w:w="50" w:type="pct"/>
                    <w:hideMark/>
                  </w:tcPr>
                  <w:p w14:paraId="203D3A83" w14:textId="77777777" w:rsidR="000D0D77" w:rsidRDefault="000D0D77">
                    <w:pPr>
                      <w:pStyle w:val="Bibliography"/>
                      <w:rPr>
                        <w:noProof/>
                      </w:rPr>
                    </w:pPr>
                    <w:r>
                      <w:rPr>
                        <w:noProof/>
                      </w:rPr>
                      <w:t xml:space="preserve">[33] </w:t>
                    </w:r>
                  </w:p>
                </w:tc>
                <w:tc>
                  <w:tcPr>
                    <w:tcW w:w="0" w:type="auto"/>
                    <w:hideMark/>
                  </w:tcPr>
                  <w:p w14:paraId="67FA6604" w14:textId="77777777" w:rsidR="000D0D77" w:rsidRDefault="000D0D77">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0D0D77" w14:paraId="690E8369" w14:textId="77777777">
                <w:trPr>
                  <w:divId w:val="481505662"/>
                  <w:tblCellSpacing w:w="15" w:type="dxa"/>
                </w:trPr>
                <w:tc>
                  <w:tcPr>
                    <w:tcW w:w="50" w:type="pct"/>
                    <w:hideMark/>
                  </w:tcPr>
                  <w:p w14:paraId="0A5C3BC1" w14:textId="77777777" w:rsidR="000D0D77" w:rsidRDefault="000D0D77">
                    <w:pPr>
                      <w:pStyle w:val="Bibliography"/>
                      <w:rPr>
                        <w:noProof/>
                      </w:rPr>
                    </w:pPr>
                    <w:r>
                      <w:rPr>
                        <w:noProof/>
                      </w:rPr>
                      <w:t xml:space="preserve">[34] </w:t>
                    </w:r>
                  </w:p>
                </w:tc>
                <w:tc>
                  <w:tcPr>
                    <w:tcW w:w="0" w:type="auto"/>
                    <w:hideMark/>
                  </w:tcPr>
                  <w:p w14:paraId="0F6D2419" w14:textId="77777777" w:rsidR="000D0D77" w:rsidRDefault="000D0D77">
                    <w:pPr>
                      <w:pStyle w:val="Bibliography"/>
                      <w:rPr>
                        <w:noProof/>
                      </w:rPr>
                    </w:pPr>
                    <w:r>
                      <w:rPr>
                        <w:noProof/>
                      </w:rPr>
                      <w:t xml:space="preserve">D. Lu and Q. Weng, "A survey of image classification methods and techniques for improving classification performance," </w:t>
                    </w:r>
                    <w:r>
                      <w:rPr>
                        <w:i/>
                        <w:iCs/>
                        <w:noProof/>
                      </w:rPr>
                      <w:t xml:space="preserve">International Journal of Remote Sensing, </w:t>
                    </w:r>
                    <w:r>
                      <w:rPr>
                        <w:noProof/>
                      </w:rPr>
                      <w:t xml:space="preserve">vol. 1, no. 4, pp. 823-870, 2007. </w:t>
                    </w:r>
                  </w:p>
                </w:tc>
              </w:tr>
            </w:tbl>
            <w:p w14:paraId="6CD4330D" w14:textId="77777777" w:rsidR="000D0D77" w:rsidRDefault="000D0D77">
              <w:pPr>
                <w:divId w:val="481505662"/>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Henrique G. Momm" w:date="2020-03-27T09:07:00Z" w:initials="HGM">
    <w:p w14:paraId="470F7B99" w14:textId="1B64E331" w:rsidR="00712268" w:rsidRDefault="00712268">
      <w:pPr>
        <w:pStyle w:val="CommentText"/>
      </w:pPr>
      <w:r>
        <w:rPr>
          <w:rStyle w:val="CommentReference"/>
        </w:rPr>
        <w:annotationRef/>
      </w:r>
      <w:r>
        <w:rPr>
          <w:noProof/>
        </w:rPr>
        <w:t>We need to define this.</w:t>
      </w:r>
    </w:p>
  </w:comment>
  <w:comment w:id="60" w:author="Henrique G. Momm" w:date="2020-03-27T08:51:00Z" w:initials="HGM">
    <w:p w14:paraId="5A555CFE" w14:textId="58EAC2BD" w:rsidR="00712268" w:rsidRDefault="00712268">
      <w:pPr>
        <w:pStyle w:val="CommentText"/>
      </w:pPr>
      <w:r>
        <w:rPr>
          <w:rStyle w:val="CommentReference"/>
        </w:rPr>
        <w:annotationRef/>
      </w:r>
      <w:r>
        <w:t xml:space="preserve">This sentence needs to be revisited. It needs to be stronger in differentiating what has been done and the gap in knowledge. </w:t>
      </w:r>
    </w:p>
  </w:comment>
  <w:comment w:id="62" w:author="Henrique G. Momm" w:date="2020-03-27T09:05:00Z" w:initials="HGM">
    <w:p w14:paraId="3A671EEC" w14:textId="1730FF42" w:rsidR="00712268" w:rsidRDefault="00712268">
      <w:pPr>
        <w:pStyle w:val="CommentText"/>
      </w:pPr>
      <w:r>
        <w:rPr>
          <w:rStyle w:val="CommentReference"/>
        </w:rPr>
        <w:annotationRef/>
      </w:r>
      <w:r>
        <w:rPr>
          <w:noProof/>
        </w:rPr>
        <w:t>This needs to be flushed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0F7B99" w15:done="0"/>
  <w15:commentEx w15:paraId="5A555CFE" w15:done="0"/>
  <w15:commentEx w15:paraId="3A671E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0F7B99" w16cid:durableId="222840D7"/>
  <w16cid:commentId w16cid:paraId="5A555CFE" w16cid:durableId="22283D2A"/>
  <w16cid:commentId w16cid:paraId="3A671EEC" w16cid:durableId="222840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8EE5B9" w14:textId="77777777" w:rsidR="00913F93" w:rsidRDefault="00913F93" w:rsidP="00D73714">
      <w:r>
        <w:separator/>
      </w:r>
    </w:p>
  </w:endnote>
  <w:endnote w:type="continuationSeparator" w:id="0">
    <w:p w14:paraId="74E8982A" w14:textId="77777777" w:rsidR="00913F93" w:rsidRDefault="00913F93" w:rsidP="00D73714">
      <w:r>
        <w:continuationSeparator/>
      </w:r>
    </w:p>
  </w:endnote>
  <w:endnote w:type="continuationNotice" w:id="1">
    <w:p w14:paraId="395C34B7" w14:textId="77777777" w:rsidR="00913F93" w:rsidRDefault="00913F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712268" w:rsidRDefault="0071226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712268" w:rsidRDefault="007122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712268" w:rsidRDefault="0071226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712268" w:rsidRDefault="00712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F9C9D" w14:textId="77777777" w:rsidR="00913F93" w:rsidRDefault="00913F93" w:rsidP="00D73714">
      <w:r>
        <w:separator/>
      </w:r>
    </w:p>
  </w:footnote>
  <w:footnote w:type="continuationSeparator" w:id="0">
    <w:p w14:paraId="48D26807" w14:textId="77777777" w:rsidR="00913F93" w:rsidRDefault="00913F93" w:rsidP="00D73714">
      <w:r>
        <w:continuationSeparator/>
      </w:r>
    </w:p>
  </w:footnote>
  <w:footnote w:type="continuationNotice" w:id="1">
    <w:p w14:paraId="1A844012" w14:textId="77777777" w:rsidR="00913F93" w:rsidRDefault="00913F93"/>
  </w:footnote>
  <w:footnote w:id="2">
    <w:p w14:paraId="1C71B18D" w14:textId="18187898" w:rsidR="000F3495" w:rsidRPr="00926230" w:rsidRDefault="000F3495" w:rsidP="00D576D2">
      <w:pPr>
        <w:pStyle w:val="FootnoteText"/>
        <w:spacing w:line="240" w:lineRule="auto"/>
      </w:pPr>
      <w:r>
        <w:rPr>
          <w:rStyle w:val="FootnoteReference"/>
        </w:rPr>
        <w:footnoteRef/>
      </w:r>
      <w:r>
        <w:t xml:space="preserve"> </w:t>
      </w:r>
      <w:r w:rsidR="007533D5">
        <w:t>I</w:t>
      </w:r>
      <w:r w:rsidR="00256B3A">
        <w:t xml:space="preserve">other words, the solution </w:t>
      </w:r>
      <w:r w:rsidR="00B6217C">
        <w:t xml:space="preserve">set </w:t>
      </w:r>
      <w:r w:rsidR="00256B3A">
        <w:t>contain</w:t>
      </w:r>
      <w:r w:rsidR="00953683">
        <w:t xml:space="preserve">s exactly one </w:t>
      </w:r>
      <w:r w:rsidR="00256B3A">
        <w:t xml:space="preserve">entry </w:t>
      </w:r>
      <w:r w:rsidR="00B6217C">
        <w:t>from</w:t>
      </w:r>
      <w:r w:rsidR="00256B3A">
        <w:t xml:space="preserve"> </w:t>
      </w:r>
      <w:r w:rsidR="00E06CB9">
        <w:t>each</w:t>
      </w:r>
      <w:r w:rsidR="00256B3A">
        <w:t xml:space="preserve"> column </w:t>
      </w:r>
      <w:r w:rsidR="00E06CB9">
        <w:t>and</w:t>
      </w:r>
      <w:r w:rsidR="00256B3A">
        <w:t xml:space="preserve"> row</w:t>
      </w:r>
      <w:r w:rsidR="00926230">
        <w:t xml:space="preserve"> of </w:t>
      </w:r>
      <w:r w:rsidR="00926230">
        <w:rPr>
          <w:i/>
          <w:iCs/>
        </w:rPr>
        <w:t>M</w:t>
      </w:r>
      <w:r w:rsidR="00926230">
        <w:t>.</w:t>
      </w:r>
    </w:p>
  </w:footnote>
  <w:footnote w:id="3">
    <w:p w14:paraId="37D69257" w14:textId="7C02D704" w:rsidR="00712268" w:rsidRDefault="00712268">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4">
    <w:p w14:paraId="17C3587E" w14:textId="530EFDCB" w:rsidR="00712268" w:rsidRPr="002D55B5" w:rsidRDefault="00712268"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712268" w:rsidRDefault="00712268"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712268" w:rsidRPr="00204015" w:rsidRDefault="00712268"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712268" w:rsidRDefault="00712268"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7"/>
  </w:num>
  <w:num w:numId="13">
    <w:abstractNumId w:val="16"/>
  </w:num>
  <w:num w:numId="14">
    <w:abstractNumId w:val="14"/>
  </w:num>
  <w:num w:numId="15">
    <w:abstractNumId w:val="12"/>
  </w:num>
  <w:num w:numId="16">
    <w:abstractNumId w:val="10"/>
  </w:num>
  <w:num w:numId="17">
    <w:abstractNumId w:val="13"/>
  </w:num>
  <w:num w:numId="18">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nrique G. Momm">
    <w15:presenceInfo w15:providerId="AD" w15:userId="S::hmomm@mtsu.edu::784c6127-508d-4f49-bde8-1b5826ca51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16F85"/>
    <w:rsid w:val="00023B4F"/>
    <w:rsid w:val="00026FDD"/>
    <w:rsid w:val="00030669"/>
    <w:rsid w:val="00030F9C"/>
    <w:rsid w:val="00035CA6"/>
    <w:rsid w:val="00036F4E"/>
    <w:rsid w:val="000424EC"/>
    <w:rsid w:val="00044D2B"/>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77C05"/>
    <w:rsid w:val="00080F17"/>
    <w:rsid w:val="0008343E"/>
    <w:rsid w:val="00084DD1"/>
    <w:rsid w:val="00086D1C"/>
    <w:rsid w:val="00086E50"/>
    <w:rsid w:val="000924FF"/>
    <w:rsid w:val="00095099"/>
    <w:rsid w:val="000954C9"/>
    <w:rsid w:val="00096B08"/>
    <w:rsid w:val="00096EDE"/>
    <w:rsid w:val="000A680F"/>
    <w:rsid w:val="000B0F08"/>
    <w:rsid w:val="000B36B9"/>
    <w:rsid w:val="000B395A"/>
    <w:rsid w:val="000B5B6D"/>
    <w:rsid w:val="000C3314"/>
    <w:rsid w:val="000C460C"/>
    <w:rsid w:val="000C68B6"/>
    <w:rsid w:val="000C7F0C"/>
    <w:rsid w:val="000D0D77"/>
    <w:rsid w:val="000D2C27"/>
    <w:rsid w:val="000D3D9C"/>
    <w:rsid w:val="000D4B71"/>
    <w:rsid w:val="000D786E"/>
    <w:rsid w:val="000E0625"/>
    <w:rsid w:val="000E3B1E"/>
    <w:rsid w:val="000E5B6A"/>
    <w:rsid w:val="000E7C3E"/>
    <w:rsid w:val="000F3495"/>
    <w:rsid w:val="000F38AD"/>
    <w:rsid w:val="000F49D0"/>
    <w:rsid w:val="000F522D"/>
    <w:rsid w:val="000F68BD"/>
    <w:rsid w:val="000F7B07"/>
    <w:rsid w:val="001003E7"/>
    <w:rsid w:val="00102128"/>
    <w:rsid w:val="00103699"/>
    <w:rsid w:val="00107436"/>
    <w:rsid w:val="00110483"/>
    <w:rsid w:val="00111899"/>
    <w:rsid w:val="001118BF"/>
    <w:rsid w:val="00113FB8"/>
    <w:rsid w:val="00117DD2"/>
    <w:rsid w:val="001208C2"/>
    <w:rsid w:val="00122855"/>
    <w:rsid w:val="00122B54"/>
    <w:rsid w:val="00123C7B"/>
    <w:rsid w:val="0012491D"/>
    <w:rsid w:val="00124FB4"/>
    <w:rsid w:val="00125065"/>
    <w:rsid w:val="00130F1E"/>
    <w:rsid w:val="001331D7"/>
    <w:rsid w:val="00135C20"/>
    <w:rsid w:val="00135F24"/>
    <w:rsid w:val="0014311E"/>
    <w:rsid w:val="0014530C"/>
    <w:rsid w:val="0015028A"/>
    <w:rsid w:val="0015198C"/>
    <w:rsid w:val="0015549E"/>
    <w:rsid w:val="0015590E"/>
    <w:rsid w:val="001573CB"/>
    <w:rsid w:val="00157539"/>
    <w:rsid w:val="00161BDD"/>
    <w:rsid w:val="001631B1"/>
    <w:rsid w:val="00164A68"/>
    <w:rsid w:val="001657FE"/>
    <w:rsid w:val="0017112A"/>
    <w:rsid w:val="001775FA"/>
    <w:rsid w:val="001804F6"/>
    <w:rsid w:val="001810DA"/>
    <w:rsid w:val="00181485"/>
    <w:rsid w:val="00184868"/>
    <w:rsid w:val="00187D8C"/>
    <w:rsid w:val="00191C3D"/>
    <w:rsid w:val="00194A01"/>
    <w:rsid w:val="001962DB"/>
    <w:rsid w:val="001A05FF"/>
    <w:rsid w:val="001A38D2"/>
    <w:rsid w:val="001A51BF"/>
    <w:rsid w:val="001A6665"/>
    <w:rsid w:val="001A6B87"/>
    <w:rsid w:val="001A6C57"/>
    <w:rsid w:val="001A6D15"/>
    <w:rsid w:val="001A73E9"/>
    <w:rsid w:val="001A7428"/>
    <w:rsid w:val="001A7B4A"/>
    <w:rsid w:val="001B0B1B"/>
    <w:rsid w:val="001B45D9"/>
    <w:rsid w:val="001B67F7"/>
    <w:rsid w:val="001B6CF2"/>
    <w:rsid w:val="001B7A4A"/>
    <w:rsid w:val="001B7DC4"/>
    <w:rsid w:val="001C0B4B"/>
    <w:rsid w:val="001C2554"/>
    <w:rsid w:val="001D00F5"/>
    <w:rsid w:val="001D0CE9"/>
    <w:rsid w:val="001D0E96"/>
    <w:rsid w:val="001D3C4F"/>
    <w:rsid w:val="001D4C6A"/>
    <w:rsid w:val="001D68D3"/>
    <w:rsid w:val="001E12CA"/>
    <w:rsid w:val="001E4CCC"/>
    <w:rsid w:val="001E5509"/>
    <w:rsid w:val="001F0225"/>
    <w:rsid w:val="001F2999"/>
    <w:rsid w:val="001F2B27"/>
    <w:rsid w:val="001F534C"/>
    <w:rsid w:val="002053AF"/>
    <w:rsid w:val="0020733F"/>
    <w:rsid w:val="00207D59"/>
    <w:rsid w:val="00212774"/>
    <w:rsid w:val="00213B5C"/>
    <w:rsid w:val="0021541D"/>
    <w:rsid w:val="00216877"/>
    <w:rsid w:val="0022116E"/>
    <w:rsid w:val="002228D4"/>
    <w:rsid w:val="002247DC"/>
    <w:rsid w:val="00225B6B"/>
    <w:rsid w:val="0022625C"/>
    <w:rsid w:val="002269B6"/>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4CFC"/>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311A"/>
    <w:rsid w:val="00307F53"/>
    <w:rsid w:val="00310837"/>
    <w:rsid w:val="00312D5F"/>
    <w:rsid w:val="003145DE"/>
    <w:rsid w:val="00316505"/>
    <w:rsid w:val="00316833"/>
    <w:rsid w:val="003267BB"/>
    <w:rsid w:val="00331BAE"/>
    <w:rsid w:val="00334647"/>
    <w:rsid w:val="00334750"/>
    <w:rsid w:val="003360B5"/>
    <w:rsid w:val="00337484"/>
    <w:rsid w:val="00340E41"/>
    <w:rsid w:val="00343202"/>
    <w:rsid w:val="00345A79"/>
    <w:rsid w:val="00350115"/>
    <w:rsid w:val="00350E5E"/>
    <w:rsid w:val="0035284C"/>
    <w:rsid w:val="00352B4B"/>
    <w:rsid w:val="003531DF"/>
    <w:rsid w:val="00355A4E"/>
    <w:rsid w:val="00357B50"/>
    <w:rsid w:val="00360074"/>
    <w:rsid w:val="003603E8"/>
    <w:rsid w:val="00365B4E"/>
    <w:rsid w:val="00371C5B"/>
    <w:rsid w:val="003727C1"/>
    <w:rsid w:val="003754C5"/>
    <w:rsid w:val="00375F0A"/>
    <w:rsid w:val="00377297"/>
    <w:rsid w:val="00380525"/>
    <w:rsid w:val="00383051"/>
    <w:rsid w:val="00385F6C"/>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69FE"/>
    <w:rsid w:val="003C6B52"/>
    <w:rsid w:val="003C789C"/>
    <w:rsid w:val="003D0497"/>
    <w:rsid w:val="003D19AC"/>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1335"/>
    <w:rsid w:val="00442DC1"/>
    <w:rsid w:val="004443FC"/>
    <w:rsid w:val="00446BFE"/>
    <w:rsid w:val="00447EB3"/>
    <w:rsid w:val="0045053A"/>
    <w:rsid w:val="00451EFB"/>
    <w:rsid w:val="00452665"/>
    <w:rsid w:val="0045287E"/>
    <w:rsid w:val="00453911"/>
    <w:rsid w:val="00461538"/>
    <w:rsid w:val="00462999"/>
    <w:rsid w:val="00472103"/>
    <w:rsid w:val="00472146"/>
    <w:rsid w:val="00472CBC"/>
    <w:rsid w:val="00473AF3"/>
    <w:rsid w:val="0047519D"/>
    <w:rsid w:val="0047780E"/>
    <w:rsid w:val="00481F5E"/>
    <w:rsid w:val="004876B9"/>
    <w:rsid w:val="00492289"/>
    <w:rsid w:val="0049302D"/>
    <w:rsid w:val="00495FCA"/>
    <w:rsid w:val="004A3F47"/>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356C"/>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2383"/>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0F3D"/>
    <w:rsid w:val="00592930"/>
    <w:rsid w:val="00594107"/>
    <w:rsid w:val="00594195"/>
    <w:rsid w:val="00597F8C"/>
    <w:rsid w:val="005A33D8"/>
    <w:rsid w:val="005A3E97"/>
    <w:rsid w:val="005A68F6"/>
    <w:rsid w:val="005A6BF4"/>
    <w:rsid w:val="005A77F5"/>
    <w:rsid w:val="005B1EBC"/>
    <w:rsid w:val="005B2FF1"/>
    <w:rsid w:val="005B424F"/>
    <w:rsid w:val="005B5779"/>
    <w:rsid w:val="005B6B7B"/>
    <w:rsid w:val="005C1C73"/>
    <w:rsid w:val="005C30B5"/>
    <w:rsid w:val="005C37AD"/>
    <w:rsid w:val="005C7805"/>
    <w:rsid w:val="005D1EDD"/>
    <w:rsid w:val="005D398A"/>
    <w:rsid w:val="005D4001"/>
    <w:rsid w:val="005D4059"/>
    <w:rsid w:val="005D46FC"/>
    <w:rsid w:val="005D5AAE"/>
    <w:rsid w:val="005D7D29"/>
    <w:rsid w:val="005E17CC"/>
    <w:rsid w:val="005E2804"/>
    <w:rsid w:val="005E3FFB"/>
    <w:rsid w:val="005E5003"/>
    <w:rsid w:val="005F00C5"/>
    <w:rsid w:val="005F1872"/>
    <w:rsid w:val="005F315B"/>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311A"/>
    <w:rsid w:val="00635752"/>
    <w:rsid w:val="0064261D"/>
    <w:rsid w:val="006450C9"/>
    <w:rsid w:val="006455DA"/>
    <w:rsid w:val="00645EC4"/>
    <w:rsid w:val="00646FCC"/>
    <w:rsid w:val="00647121"/>
    <w:rsid w:val="00652A21"/>
    <w:rsid w:val="00653C76"/>
    <w:rsid w:val="00655FE3"/>
    <w:rsid w:val="00663FB2"/>
    <w:rsid w:val="006644EE"/>
    <w:rsid w:val="006661B0"/>
    <w:rsid w:val="00667B03"/>
    <w:rsid w:val="00672324"/>
    <w:rsid w:val="0067610B"/>
    <w:rsid w:val="006853CA"/>
    <w:rsid w:val="00696D4C"/>
    <w:rsid w:val="006A16AC"/>
    <w:rsid w:val="006A1FAB"/>
    <w:rsid w:val="006A2147"/>
    <w:rsid w:val="006A2645"/>
    <w:rsid w:val="006A36CD"/>
    <w:rsid w:val="006A390A"/>
    <w:rsid w:val="006A4016"/>
    <w:rsid w:val="006A478E"/>
    <w:rsid w:val="006A7883"/>
    <w:rsid w:val="006B0645"/>
    <w:rsid w:val="006B0C21"/>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590E"/>
    <w:rsid w:val="006F3FF3"/>
    <w:rsid w:val="006F54D3"/>
    <w:rsid w:val="006F74AD"/>
    <w:rsid w:val="006F7688"/>
    <w:rsid w:val="007013A5"/>
    <w:rsid w:val="00703E41"/>
    <w:rsid w:val="00704A7A"/>
    <w:rsid w:val="0070589F"/>
    <w:rsid w:val="00706171"/>
    <w:rsid w:val="00707BEC"/>
    <w:rsid w:val="00707D55"/>
    <w:rsid w:val="007104ED"/>
    <w:rsid w:val="00710B00"/>
    <w:rsid w:val="00711C3E"/>
    <w:rsid w:val="00712268"/>
    <w:rsid w:val="007129D2"/>
    <w:rsid w:val="00713158"/>
    <w:rsid w:val="007133DD"/>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33D5"/>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4D28"/>
    <w:rsid w:val="007861EF"/>
    <w:rsid w:val="0078670E"/>
    <w:rsid w:val="00790027"/>
    <w:rsid w:val="007947D7"/>
    <w:rsid w:val="0079703F"/>
    <w:rsid w:val="007977D3"/>
    <w:rsid w:val="007A2A2F"/>
    <w:rsid w:val="007A539C"/>
    <w:rsid w:val="007A5542"/>
    <w:rsid w:val="007A6868"/>
    <w:rsid w:val="007B783E"/>
    <w:rsid w:val="007C0484"/>
    <w:rsid w:val="007C09DA"/>
    <w:rsid w:val="007C0A01"/>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22202"/>
    <w:rsid w:val="00831401"/>
    <w:rsid w:val="00831B3C"/>
    <w:rsid w:val="0083264F"/>
    <w:rsid w:val="00833480"/>
    <w:rsid w:val="0083514B"/>
    <w:rsid w:val="008355F1"/>
    <w:rsid w:val="00836B1A"/>
    <w:rsid w:val="00840537"/>
    <w:rsid w:val="00843CC5"/>
    <w:rsid w:val="00847764"/>
    <w:rsid w:val="008526CC"/>
    <w:rsid w:val="00853C8C"/>
    <w:rsid w:val="0085787C"/>
    <w:rsid w:val="00857E03"/>
    <w:rsid w:val="008631C4"/>
    <w:rsid w:val="00864DE0"/>
    <w:rsid w:val="00866378"/>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4BFF"/>
    <w:rsid w:val="008A75BD"/>
    <w:rsid w:val="008B117E"/>
    <w:rsid w:val="008B1651"/>
    <w:rsid w:val="008B33EB"/>
    <w:rsid w:val="008B5A66"/>
    <w:rsid w:val="008B720F"/>
    <w:rsid w:val="008B790B"/>
    <w:rsid w:val="008C03C0"/>
    <w:rsid w:val="008C0589"/>
    <w:rsid w:val="008C27D8"/>
    <w:rsid w:val="008C76D9"/>
    <w:rsid w:val="008D0B4F"/>
    <w:rsid w:val="008D3579"/>
    <w:rsid w:val="008E2F97"/>
    <w:rsid w:val="008F11AC"/>
    <w:rsid w:val="008F40CA"/>
    <w:rsid w:val="008F7EB7"/>
    <w:rsid w:val="00901E8D"/>
    <w:rsid w:val="009028E7"/>
    <w:rsid w:val="00903321"/>
    <w:rsid w:val="00903F76"/>
    <w:rsid w:val="009050D8"/>
    <w:rsid w:val="00905C6F"/>
    <w:rsid w:val="00911810"/>
    <w:rsid w:val="00911816"/>
    <w:rsid w:val="00913F93"/>
    <w:rsid w:val="00914083"/>
    <w:rsid w:val="0091457E"/>
    <w:rsid w:val="00914DBB"/>
    <w:rsid w:val="00915624"/>
    <w:rsid w:val="009170B4"/>
    <w:rsid w:val="0092006B"/>
    <w:rsid w:val="009209B3"/>
    <w:rsid w:val="00925253"/>
    <w:rsid w:val="0092617E"/>
    <w:rsid w:val="00926230"/>
    <w:rsid w:val="00927DA4"/>
    <w:rsid w:val="00927E8E"/>
    <w:rsid w:val="0093091C"/>
    <w:rsid w:val="00931A3E"/>
    <w:rsid w:val="00932238"/>
    <w:rsid w:val="00934240"/>
    <w:rsid w:val="009367AF"/>
    <w:rsid w:val="009374ED"/>
    <w:rsid w:val="0093769E"/>
    <w:rsid w:val="009420F5"/>
    <w:rsid w:val="00942EB0"/>
    <w:rsid w:val="00945B63"/>
    <w:rsid w:val="00953683"/>
    <w:rsid w:val="00960805"/>
    <w:rsid w:val="00962E04"/>
    <w:rsid w:val="0096501C"/>
    <w:rsid w:val="00965626"/>
    <w:rsid w:val="0096715F"/>
    <w:rsid w:val="009719B2"/>
    <w:rsid w:val="009728B3"/>
    <w:rsid w:val="009755D0"/>
    <w:rsid w:val="00981D4E"/>
    <w:rsid w:val="009831EF"/>
    <w:rsid w:val="00984808"/>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BA8"/>
    <w:rsid w:val="00A43F11"/>
    <w:rsid w:val="00A51119"/>
    <w:rsid w:val="00A51678"/>
    <w:rsid w:val="00A52225"/>
    <w:rsid w:val="00A522D8"/>
    <w:rsid w:val="00A57E9B"/>
    <w:rsid w:val="00A64C8B"/>
    <w:rsid w:val="00A74246"/>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0C88"/>
    <w:rsid w:val="00AC0F36"/>
    <w:rsid w:val="00AC7655"/>
    <w:rsid w:val="00AD084D"/>
    <w:rsid w:val="00AD10D7"/>
    <w:rsid w:val="00AD2752"/>
    <w:rsid w:val="00AD2982"/>
    <w:rsid w:val="00AD3E51"/>
    <w:rsid w:val="00AD687D"/>
    <w:rsid w:val="00AD726D"/>
    <w:rsid w:val="00AE087C"/>
    <w:rsid w:val="00AE5CFB"/>
    <w:rsid w:val="00AE75EF"/>
    <w:rsid w:val="00AF46BC"/>
    <w:rsid w:val="00B04879"/>
    <w:rsid w:val="00B11138"/>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7E4"/>
    <w:rsid w:val="00B93A2F"/>
    <w:rsid w:val="00B946FF"/>
    <w:rsid w:val="00BA1287"/>
    <w:rsid w:val="00BA26EF"/>
    <w:rsid w:val="00BA3794"/>
    <w:rsid w:val="00BA38D6"/>
    <w:rsid w:val="00BA569D"/>
    <w:rsid w:val="00BB14FB"/>
    <w:rsid w:val="00BB2534"/>
    <w:rsid w:val="00BB2923"/>
    <w:rsid w:val="00BB4796"/>
    <w:rsid w:val="00BC370F"/>
    <w:rsid w:val="00BC78EE"/>
    <w:rsid w:val="00BD10C3"/>
    <w:rsid w:val="00BD1507"/>
    <w:rsid w:val="00BD1667"/>
    <w:rsid w:val="00BD1AD3"/>
    <w:rsid w:val="00BD27C3"/>
    <w:rsid w:val="00BD6363"/>
    <w:rsid w:val="00BD6551"/>
    <w:rsid w:val="00BE0C7A"/>
    <w:rsid w:val="00BE55F6"/>
    <w:rsid w:val="00BE70D9"/>
    <w:rsid w:val="00BF0061"/>
    <w:rsid w:val="00BF3E29"/>
    <w:rsid w:val="00BF762E"/>
    <w:rsid w:val="00BF77D0"/>
    <w:rsid w:val="00C02354"/>
    <w:rsid w:val="00C03B1C"/>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172D"/>
    <w:rsid w:val="00C52D5E"/>
    <w:rsid w:val="00C5343E"/>
    <w:rsid w:val="00C5442C"/>
    <w:rsid w:val="00C55AFD"/>
    <w:rsid w:val="00C55F55"/>
    <w:rsid w:val="00C62125"/>
    <w:rsid w:val="00C62D5C"/>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E0871"/>
    <w:rsid w:val="00CE0E19"/>
    <w:rsid w:val="00CE2F53"/>
    <w:rsid w:val="00CE4A9B"/>
    <w:rsid w:val="00CE5BB0"/>
    <w:rsid w:val="00CF03CD"/>
    <w:rsid w:val="00CF1772"/>
    <w:rsid w:val="00CF21F1"/>
    <w:rsid w:val="00CF4249"/>
    <w:rsid w:val="00CF52F1"/>
    <w:rsid w:val="00CF62F9"/>
    <w:rsid w:val="00CF76A4"/>
    <w:rsid w:val="00D01ED2"/>
    <w:rsid w:val="00D046E7"/>
    <w:rsid w:val="00D05276"/>
    <w:rsid w:val="00D06B0E"/>
    <w:rsid w:val="00D104CA"/>
    <w:rsid w:val="00D11BAB"/>
    <w:rsid w:val="00D14C4A"/>
    <w:rsid w:val="00D15B67"/>
    <w:rsid w:val="00D174EC"/>
    <w:rsid w:val="00D207EC"/>
    <w:rsid w:val="00D22959"/>
    <w:rsid w:val="00D2329A"/>
    <w:rsid w:val="00D2331A"/>
    <w:rsid w:val="00D26A9E"/>
    <w:rsid w:val="00D26D87"/>
    <w:rsid w:val="00D27121"/>
    <w:rsid w:val="00D30694"/>
    <w:rsid w:val="00D3102B"/>
    <w:rsid w:val="00D31640"/>
    <w:rsid w:val="00D40C10"/>
    <w:rsid w:val="00D42717"/>
    <w:rsid w:val="00D436C6"/>
    <w:rsid w:val="00D43B97"/>
    <w:rsid w:val="00D446C4"/>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81996"/>
    <w:rsid w:val="00D83079"/>
    <w:rsid w:val="00D83D2D"/>
    <w:rsid w:val="00D9329D"/>
    <w:rsid w:val="00D93567"/>
    <w:rsid w:val="00DA4926"/>
    <w:rsid w:val="00DC1E79"/>
    <w:rsid w:val="00DC26EB"/>
    <w:rsid w:val="00DC6891"/>
    <w:rsid w:val="00DD04EF"/>
    <w:rsid w:val="00DD225C"/>
    <w:rsid w:val="00DD23B0"/>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6330"/>
    <w:rsid w:val="00E3792E"/>
    <w:rsid w:val="00E37C62"/>
    <w:rsid w:val="00E45A6F"/>
    <w:rsid w:val="00E54EB1"/>
    <w:rsid w:val="00E55C1E"/>
    <w:rsid w:val="00E5784C"/>
    <w:rsid w:val="00E57E63"/>
    <w:rsid w:val="00E66824"/>
    <w:rsid w:val="00E66E0F"/>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57B"/>
    <w:rsid w:val="00EC09E9"/>
    <w:rsid w:val="00EC4EBA"/>
    <w:rsid w:val="00EC5342"/>
    <w:rsid w:val="00ED34D1"/>
    <w:rsid w:val="00ED4D2D"/>
    <w:rsid w:val="00EE0EA0"/>
    <w:rsid w:val="00EE1D99"/>
    <w:rsid w:val="00EE28AD"/>
    <w:rsid w:val="00EE6929"/>
    <w:rsid w:val="00EF245B"/>
    <w:rsid w:val="00EF2966"/>
    <w:rsid w:val="00EF4F33"/>
    <w:rsid w:val="00EF69D9"/>
    <w:rsid w:val="00F01793"/>
    <w:rsid w:val="00F074E7"/>
    <w:rsid w:val="00F10363"/>
    <w:rsid w:val="00F10E67"/>
    <w:rsid w:val="00F132FB"/>
    <w:rsid w:val="00F15B30"/>
    <w:rsid w:val="00F173FC"/>
    <w:rsid w:val="00F226BE"/>
    <w:rsid w:val="00F228EE"/>
    <w:rsid w:val="00F26AF7"/>
    <w:rsid w:val="00F363DC"/>
    <w:rsid w:val="00F375D9"/>
    <w:rsid w:val="00F37DE5"/>
    <w:rsid w:val="00F37DE9"/>
    <w:rsid w:val="00F41CDB"/>
    <w:rsid w:val="00F44B6F"/>
    <w:rsid w:val="00F47E37"/>
    <w:rsid w:val="00F53CF3"/>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60E"/>
    <w:rsid w:val="00FC4225"/>
    <w:rsid w:val="00FC60A2"/>
    <w:rsid w:val="00FC7CC5"/>
    <w:rsid w:val="00FD1574"/>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25253"/>
    <w:pPr>
      <w:spacing w:line="360" w:lineRule="auto"/>
    </w:pPr>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github.com/rsjones94/point-disord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emf"/><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21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29</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4</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30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31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32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18</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16</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13</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14</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15</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17</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22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19</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20</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12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9</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3</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2</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6</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5</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8</b:RefOrder>
  </b:Source>
</b:Sources>
</file>

<file path=customXml/itemProps1.xml><?xml version="1.0" encoding="utf-8"?>
<ds:datastoreItem xmlns:ds="http://schemas.openxmlformats.org/officeDocument/2006/customXml" ds:itemID="{57EC618B-86D7-423E-B453-AD04D75AF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31</Pages>
  <Words>9484</Words>
  <Characters>54063</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63421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92</cp:revision>
  <cp:lastPrinted>2018-01-11T18:39:00Z</cp:lastPrinted>
  <dcterms:created xsi:type="dcterms:W3CDTF">2020-03-26T01:52:00Z</dcterms:created>
  <dcterms:modified xsi:type="dcterms:W3CDTF">2020-04-14T03:14:00Z</dcterms:modified>
</cp:coreProperties>
</file>